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77F" w:rsidRDefault="0062677F" w:rsidP="0062677F">
      <w:pPr>
        <w:pStyle w:val="Nadpis5"/>
        <w:jc w:val="center"/>
        <w:rPr>
          <w:i w:val="0"/>
          <w:sz w:val="28"/>
          <w:szCs w:val="28"/>
        </w:rPr>
      </w:pPr>
      <w:r>
        <w:rPr>
          <w:i w:val="0"/>
          <w:sz w:val="28"/>
          <w:szCs w:val="28"/>
        </w:rPr>
        <w:t>Podklady na jednání Rady sdružení VHS Turnov</w:t>
      </w:r>
    </w:p>
    <w:p w:rsidR="0062677F" w:rsidRDefault="0062677F" w:rsidP="0062677F">
      <w:pPr>
        <w:jc w:val="center"/>
        <w:rPr>
          <w:b/>
          <w:bCs/>
          <w:sz w:val="28"/>
          <w:szCs w:val="28"/>
          <w:u w:val="single"/>
        </w:rPr>
      </w:pPr>
    </w:p>
    <w:p w:rsidR="0062677F" w:rsidRDefault="0062677F" w:rsidP="0062677F">
      <w:pPr>
        <w:jc w:val="center"/>
        <w:rPr>
          <w:b/>
          <w:bCs/>
          <w:sz w:val="28"/>
          <w:szCs w:val="28"/>
        </w:rPr>
      </w:pPr>
      <w:r>
        <w:rPr>
          <w:b/>
          <w:bCs/>
          <w:sz w:val="28"/>
          <w:szCs w:val="28"/>
        </w:rPr>
        <w:t>konané</w:t>
      </w:r>
      <w:r w:rsidRPr="00A27DB9">
        <w:rPr>
          <w:b/>
          <w:bCs/>
          <w:sz w:val="28"/>
          <w:szCs w:val="28"/>
        </w:rPr>
        <w:t xml:space="preserve"> </w:t>
      </w:r>
      <w:r>
        <w:rPr>
          <w:b/>
          <w:bCs/>
          <w:sz w:val="28"/>
          <w:szCs w:val="28"/>
        </w:rPr>
        <w:t>ve středu 30</w:t>
      </w:r>
      <w:r w:rsidRPr="00A27DB9">
        <w:rPr>
          <w:b/>
          <w:bCs/>
          <w:sz w:val="28"/>
          <w:szCs w:val="28"/>
        </w:rPr>
        <w:t>.</w:t>
      </w:r>
      <w:r>
        <w:rPr>
          <w:b/>
          <w:bCs/>
          <w:sz w:val="28"/>
          <w:szCs w:val="28"/>
        </w:rPr>
        <w:t xml:space="preserve"> 4. </w:t>
      </w:r>
      <w:r w:rsidRPr="00A27DB9">
        <w:rPr>
          <w:b/>
          <w:bCs/>
          <w:sz w:val="28"/>
          <w:szCs w:val="28"/>
        </w:rPr>
        <w:t>201</w:t>
      </w:r>
      <w:r>
        <w:rPr>
          <w:b/>
          <w:bCs/>
          <w:sz w:val="28"/>
          <w:szCs w:val="28"/>
        </w:rPr>
        <w:t>4</w:t>
      </w:r>
      <w:r w:rsidRPr="00A27DB9">
        <w:rPr>
          <w:b/>
          <w:bCs/>
          <w:sz w:val="28"/>
          <w:szCs w:val="28"/>
        </w:rPr>
        <w:t xml:space="preserve"> od 10:00 hodin</w:t>
      </w:r>
      <w:r>
        <w:rPr>
          <w:b/>
          <w:bCs/>
          <w:sz w:val="28"/>
          <w:szCs w:val="28"/>
        </w:rPr>
        <w:t xml:space="preserve"> </w:t>
      </w:r>
    </w:p>
    <w:p w:rsidR="0062677F" w:rsidRDefault="0062677F" w:rsidP="0062677F">
      <w:pPr>
        <w:jc w:val="center"/>
        <w:rPr>
          <w:b/>
          <w:bCs/>
          <w:sz w:val="28"/>
          <w:szCs w:val="28"/>
        </w:rPr>
      </w:pPr>
    </w:p>
    <w:p w:rsidR="0062677F" w:rsidRPr="00CC5EE4" w:rsidRDefault="0062677F" w:rsidP="0062677F">
      <w:pPr>
        <w:jc w:val="center"/>
        <w:rPr>
          <w:bCs/>
          <w:color w:val="FF0000"/>
        </w:rPr>
      </w:pPr>
      <w:r>
        <w:rPr>
          <w:b/>
          <w:bCs/>
          <w:sz w:val="28"/>
          <w:szCs w:val="28"/>
        </w:rPr>
        <w:t xml:space="preserve">v obci Chuchelna, chata </w:t>
      </w:r>
      <w:proofErr w:type="spellStart"/>
      <w:r>
        <w:rPr>
          <w:b/>
          <w:bCs/>
          <w:sz w:val="28"/>
          <w:szCs w:val="28"/>
        </w:rPr>
        <w:t>Kozákov</w:t>
      </w:r>
      <w:proofErr w:type="spellEnd"/>
      <w:r>
        <w:rPr>
          <w:b/>
          <w:bCs/>
          <w:sz w:val="28"/>
          <w:szCs w:val="28"/>
        </w:rPr>
        <w:t xml:space="preserve"> </w:t>
      </w:r>
    </w:p>
    <w:p w:rsidR="0062677F" w:rsidRDefault="0062677F" w:rsidP="0062677F">
      <w:pPr>
        <w:jc w:val="center"/>
        <w:rPr>
          <w:b/>
          <w:bCs/>
          <w:sz w:val="28"/>
          <w:szCs w:val="28"/>
        </w:rPr>
      </w:pPr>
    </w:p>
    <w:p w:rsidR="0062677F" w:rsidRDefault="0062677F" w:rsidP="0062677F">
      <w:pPr>
        <w:jc w:val="both"/>
        <w:rPr>
          <w:b/>
        </w:rPr>
      </w:pPr>
    </w:p>
    <w:p w:rsidR="0062677F" w:rsidRDefault="0062677F" w:rsidP="0062677F">
      <w:pPr>
        <w:jc w:val="both"/>
        <w:rPr>
          <w:b/>
        </w:rPr>
      </w:pPr>
    </w:p>
    <w:p w:rsidR="0062677F" w:rsidRDefault="0062677F" w:rsidP="0062677F">
      <w:pPr>
        <w:jc w:val="both"/>
        <w:rPr>
          <w:b/>
        </w:rPr>
      </w:pPr>
      <w:r>
        <w:rPr>
          <w:b/>
        </w:rPr>
        <w:t>Program jednání RS:</w:t>
      </w:r>
    </w:p>
    <w:p w:rsidR="0062677F" w:rsidRDefault="0062677F" w:rsidP="0062677F">
      <w:pPr>
        <w:jc w:val="both"/>
        <w:rPr>
          <w:b/>
        </w:rPr>
      </w:pPr>
    </w:p>
    <w:p w:rsidR="00E87195" w:rsidRDefault="0062677F" w:rsidP="0062677F">
      <w:pPr>
        <w:jc w:val="both"/>
        <w:rPr>
          <w:b/>
        </w:rPr>
      </w:pPr>
      <w:r>
        <w:rPr>
          <w:b/>
        </w:rPr>
        <w:t>1.</w:t>
      </w:r>
      <w:r w:rsidR="00E87195">
        <w:rPr>
          <w:b/>
        </w:rPr>
        <w:t xml:space="preserve"> Výstupy z pracovního jednání o VHS</w:t>
      </w:r>
      <w:r>
        <w:rPr>
          <w:b/>
        </w:rPr>
        <w:t xml:space="preserve"> </w:t>
      </w:r>
    </w:p>
    <w:p w:rsidR="0062677F" w:rsidRDefault="0062677F" w:rsidP="0062677F">
      <w:pPr>
        <w:jc w:val="both"/>
        <w:rPr>
          <w:b/>
        </w:rPr>
      </w:pPr>
    </w:p>
    <w:p w:rsidR="0062677F" w:rsidRDefault="0062677F" w:rsidP="0062677F">
      <w:pPr>
        <w:jc w:val="both"/>
      </w:pPr>
      <w:r>
        <w:rPr>
          <w:b/>
        </w:rPr>
        <w:t>2. Investice</w:t>
      </w:r>
      <w:r>
        <w:t xml:space="preserve"> </w:t>
      </w:r>
      <w:r>
        <w:rPr>
          <w:b/>
        </w:rPr>
        <w:t>a obnova</w:t>
      </w:r>
      <w:r>
        <w:t xml:space="preserve"> </w:t>
      </w:r>
    </w:p>
    <w:p w:rsidR="00ED5F32" w:rsidRPr="00E514D3" w:rsidRDefault="0062677F" w:rsidP="00ED5F32">
      <w:pPr>
        <w:jc w:val="both"/>
        <w:rPr>
          <w:b/>
          <w:sz w:val="28"/>
          <w:szCs w:val="28"/>
          <w:u w:val="single"/>
        </w:rPr>
      </w:pPr>
      <w:r>
        <w:t>3.1</w:t>
      </w:r>
      <w:r w:rsidRPr="00747621">
        <w:t>.</w:t>
      </w:r>
      <w:r w:rsidR="00BA0A1C">
        <w:t xml:space="preserve"> Semily</w:t>
      </w:r>
      <w:r w:rsidR="00ED5F32">
        <w:t xml:space="preserve"> - </w:t>
      </w:r>
      <w:r w:rsidR="00ED5F32" w:rsidRPr="00ED5F32">
        <w:t>PD na opravu vodovodu v </w:t>
      </w:r>
      <w:proofErr w:type="spellStart"/>
      <w:r w:rsidR="00ED5F32" w:rsidRPr="00ED5F32">
        <w:t>Jílovecké</w:t>
      </w:r>
      <w:proofErr w:type="spellEnd"/>
      <w:r w:rsidR="00ED5F32" w:rsidRPr="00ED5F32">
        <w:t xml:space="preserve"> ulici – vyhlášení VZ</w:t>
      </w:r>
      <w:r w:rsidR="00ED5F32" w:rsidRPr="005A4664">
        <w:rPr>
          <w:b/>
          <w:sz w:val="28"/>
          <w:szCs w:val="28"/>
          <w:u w:val="single"/>
        </w:rPr>
        <w:t xml:space="preserve"> </w:t>
      </w:r>
      <w:r w:rsidR="00ED5F32">
        <w:rPr>
          <w:b/>
          <w:sz w:val="28"/>
          <w:szCs w:val="28"/>
          <w:u w:val="single"/>
        </w:rPr>
        <w:t xml:space="preserve"> </w:t>
      </w:r>
    </w:p>
    <w:p w:rsidR="0062677F" w:rsidRPr="00672293" w:rsidRDefault="00BA0A1C" w:rsidP="0062677F">
      <w:pPr>
        <w:jc w:val="both"/>
      </w:pPr>
      <w:r>
        <w:t>3.2.</w:t>
      </w:r>
      <w:r w:rsidR="0062677F">
        <w:t xml:space="preserve"> </w:t>
      </w:r>
      <w:r w:rsidR="0062677F" w:rsidRPr="00672293">
        <w:t xml:space="preserve">Jilemnice – </w:t>
      </w:r>
      <w:r w:rsidR="00D76F5B">
        <w:t xml:space="preserve">rekonstrukce </w:t>
      </w:r>
      <w:proofErr w:type="gramStart"/>
      <w:r w:rsidR="00D76F5B">
        <w:t xml:space="preserve">vodovodů </w:t>
      </w:r>
      <w:r w:rsidR="0062677F" w:rsidRPr="00672293">
        <w:t xml:space="preserve"> </w:t>
      </w:r>
      <w:r>
        <w:t>–</w:t>
      </w:r>
      <w:r w:rsidR="0062677F" w:rsidRPr="00672293">
        <w:t xml:space="preserve"> v</w:t>
      </w:r>
      <w:r>
        <w:t>ýsledek</w:t>
      </w:r>
      <w:proofErr w:type="gramEnd"/>
      <w:r>
        <w:t xml:space="preserve"> VZ </w:t>
      </w:r>
    </w:p>
    <w:p w:rsidR="00BA0A1C" w:rsidRPr="000263D5" w:rsidRDefault="0062677F" w:rsidP="0062677F">
      <w:pPr>
        <w:jc w:val="both"/>
        <w:rPr>
          <w:i/>
        </w:rPr>
      </w:pPr>
      <w:r>
        <w:t>3.</w:t>
      </w:r>
      <w:r w:rsidR="000263D5">
        <w:t>3</w:t>
      </w:r>
      <w:r w:rsidR="00BA0A1C">
        <w:t xml:space="preserve">. </w:t>
      </w:r>
      <w:r w:rsidR="00A958F9" w:rsidRPr="00A958F9">
        <w:t xml:space="preserve">Turnov – havarijní oprava hydroizolace VDJ </w:t>
      </w:r>
      <w:proofErr w:type="spellStart"/>
      <w:r w:rsidR="00A958F9" w:rsidRPr="00A958F9">
        <w:t>Károvsko</w:t>
      </w:r>
      <w:proofErr w:type="spellEnd"/>
      <w:r w:rsidR="00A958F9" w:rsidRPr="00A958F9">
        <w:t xml:space="preserve"> - ukončení</w:t>
      </w:r>
    </w:p>
    <w:p w:rsidR="000263D5" w:rsidRDefault="000263D5" w:rsidP="0062677F">
      <w:pPr>
        <w:jc w:val="both"/>
      </w:pPr>
      <w:r>
        <w:t xml:space="preserve">3.4. </w:t>
      </w:r>
      <w:r w:rsidR="00A958F9" w:rsidRPr="00A958F9">
        <w:t>Turnov – havarijní výměna míchadel na ČOV – výsledek VZ</w:t>
      </w:r>
    </w:p>
    <w:p w:rsidR="00BA0A1C" w:rsidRDefault="000263D5" w:rsidP="0062677F">
      <w:pPr>
        <w:jc w:val="both"/>
      </w:pPr>
      <w:r>
        <w:t>3.5</w:t>
      </w:r>
      <w:r w:rsidR="00BA0A1C">
        <w:t xml:space="preserve">. </w:t>
      </w:r>
      <w:r w:rsidR="00A958F9" w:rsidRPr="00A958F9">
        <w:t>Turnov – oprava vodovodu, kanalizace a komunikace Pod Stránkou – výsledek VZ</w:t>
      </w:r>
    </w:p>
    <w:p w:rsidR="00B03A84" w:rsidRDefault="000263D5" w:rsidP="0062677F">
      <w:pPr>
        <w:jc w:val="both"/>
      </w:pPr>
      <w:r>
        <w:t>3.6</w:t>
      </w:r>
      <w:r w:rsidR="00B03A84">
        <w:t xml:space="preserve">. </w:t>
      </w:r>
      <w:r w:rsidR="00A958F9" w:rsidRPr="00A958F9">
        <w:t xml:space="preserve">Turnov, </w:t>
      </w:r>
      <w:proofErr w:type="spellStart"/>
      <w:r w:rsidR="00A958F9" w:rsidRPr="00A958F9">
        <w:t>Nudvojovice</w:t>
      </w:r>
      <w:proofErr w:type="spellEnd"/>
      <w:r w:rsidR="00A958F9" w:rsidRPr="00A958F9">
        <w:t xml:space="preserve"> – prodloužení vodovodu (p. Kolda a pí. </w:t>
      </w:r>
      <w:proofErr w:type="spellStart"/>
      <w:r w:rsidR="00A958F9" w:rsidRPr="00A958F9">
        <w:t>Vavřichová</w:t>
      </w:r>
      <w:proofErr w:type="spellEnd"/>
      <w:r w:rsidR="00A958F9" w:rsidRPr="00A958F9">
        <w:t>) - ukončení</w:t>
      </w:r>
    </w:p>
    <w:p w:rsidR="00A958F9" w:rsidRPr="00A958F9" w:rsidRDefault="00A958F9" w:rsidP="00A958F9">
      <w:pPr>
        <w:jc w:val="both"/>
      </w:pPr>
      <w:r w:rsidRPr="00A958F9">
        <w:t>3.7. Turnov - drobné privátní investice</w:t>
      </w:r>
    </w:p>
    <w:p w:rsidR="00A958F9" w:rsidRDefault="00A958F9" w:rsidP="0062677F">
      <w:pPr>
        <w:jc w:val="both"/>
      </w:pPr>
      <w:r>
        <w:t xml:space="preserve">3.8. </w:t>
      </w:r>
      <w:r w:rsidRPr="00A958F9">
        <w:t xml:space="preserve">Turnov – výměna vodovodu </w:t>
      </w:r>
      <w:proofErr w:type="spellStart"/>
      <w:r w:rsidRPr="00A958F9">
        <w:t>Mašov</w:t>
      </w:r>
      <w:proofErr w:type="spellEnd"/>
      <w:r w:rsidRPr="00A958F9">
        <w:t>, Draha - PD</w:t>
      </w:r>
    </w:p>
    <w:p w:rsidR="0062677F" w:rsidRDefault="0062677F" w:rsidP="0062677F">
      <w:pPr>
        <w:jc w:val="both"/>
      </w:pPr>
      <w:r>
        <w:t>3.</w:t>
      </w:r>
      <w:r w:rsidR="00A958F9">
        <w:t>9</w:t>
      </w:r>
      <w:r>
        <w:t xml:space="preserve">. Malá Skála – </w:t>
      </w:r>
      <w:r w:rsidR="00BA0A1C">
        <w:t xml:space="preserve">odkanalizování Vranové – průběžná informace </w:t>
      </w:r>
      <w:r>
        <w:t xml:space="preserve"> </w:t>
      </w:r>
    </w:p>
    <w:p w:rsidR="00BA0A1C" w:rsidRDefault="0062677F" w:rsidP="0062677F">
      <w:pPr>
        <w:jc w:val="both"/>
      </w:pPr>
      <w:r>
        <w:t>3.</w:t>
      </w:r>
      <w:r w:rsidR="00A958F9">
        <w:t>10</w:t>
      </w:r>
      <w:r>
        <w:t xml:space="preserve">. </w:t>
      </w:r>
      <w:proofErr w:type="spellStart"/>
      <w:proofErr w:type="gramStart"/>
      <w:r w:rsidRPr="00990989">
        <w:t>Benecko</w:t>
      </w:r>
      <w:proofErr w:type="spellEnd"/>
      <w:r w:rsidRPr="00990989">
        <w:t xml:space="preserve"> –  rekonstrukce</w:t>
      </w:r>
      <w:proofErr w:type="gramEnd"/>
      <w:r w:rsidRPr="00990989">
        <w:t xml:space="preserve"> vodojemu Pláňka – v</w:t>
      </w:r>
      <w:r w:rsidR="00BA0A1C">
        <w:t xml:space="preserve">ýsledek VZ </w:t>
      </w:r>
    </w:p>
    <w:p w:rsidR="0062677F" w:rsidRDefault="00BA0A1C" w:rsidP="0062677F">
      <w:pPr>
        <w:jc w:val="both"/>
      </w:pPr>
      <w:r>
        <w:t>3.</w:t>
      </w:r>
      <w:r w:rsidR="00A958F9">
        <w:t>11</w:t>
      </w:r>
      <w:r>
        <w:t>.</w:t>
      </w:r>
      <w:r w:rsidR="0062677F">
        <w:t xml:space="preserve"> </w:t>
      </w:r>
      <w:proofErr w:type="spellStart"/>
      <w:proofErr w:type="gramStart"/>
      <w:r w:rsidRPr="00990989">
        <w:t>Benecko</w:t>
      </w:r>
      <w:proofErr w:type="spellEnd"/>
      <w:r w:rsidRPr="00990989">
        <w:t xml:space="preserve"> –  rekonstrukce</w:t>
      </w:r>
      <w:proofErr w:type="gramEnd"/>
      <w:r w:rsidRPr="00990989">
        <w:t xml:space="preserve"> vodojemu Pláňka – v</w:t>
      </w:r>
      <w:r>
        <w:t>ýsledek VZ na TDI</w:t>
      </w:r>
    </w:p>
    <w:p w:rsidR="00650E6C" w:rsidRPr="00E514D3" w:rsidRDefault="00B7346E" w:rsidP="00650E6C">
      <w:pPr>
        <w:jc w:val="both"/>
        <w:rPr>
          <w:b/>
          <w:sz w:val="28"/>
          <w:szCs w:val="28"/>
          <w:u w:val="single"/>
        </w:rPr>
      </w:pPr>
      <w:r>
        <w:t xml:space="preserve">3.12. Benešov </w:t>
      </w:r>
      <w:r w:rsidR="00650E6C" w:rsidRPr="00650E6C">
        <w:t>u Semil – PD na opravu objektů – vyhlášení VZ</w:t>
      </w:r>
      <w:r w:rsidR="00650E6C">
        <w:rPr>
          <w:b/>
          <w:sz w:val="28"/>
          <w:szCs w:val="28"/>
          <w:u w:val="single"/>
        </w:rPr>
        <w:t xml:space="preserve"> </w:t>
      </w:r>
    </w:p>
    <w:p w:rsidR="000515A7" w:rsidRDefault="000515A7" w:rsidP="0062677F">
      <w:pPr>
        <w:jc w:val="both"/>
      </w:pPr>
    </w:p>
    <w:p w:rsidR="0062677F" w:rsidRDefault="0062677F" w:rsidP="0062677F">
      <w:pPr>
        <w:jc w:val="both"/>
        <w:rPr>
          <w:b/>
        </w:rPr>
      </w:pPr>
      <w:r>
        <w:rPr>
          <w:b/>
        </w:rPr>
        <w:t>3. Finanční otázky</w:t>
      </w:r>
    </w:p>
    <w:p w:rsidR="00E91108" w:rsidRPr="003C774A" w:rsidRDefault="00E91108" w:rsidP="00E91108">
      <w:pPr>
        <w:jc w:val="both"/>
      </w:pPr>
      <w:r w:rsidRPr="003C774A">
        <w:t>3.1. Kontrola hospodaření, závěrečný účet za rok 2013</w:t>
      </w:r>
    </w:p>
    <w:p w:rsidR="003C774A" w:rsidRPr="003C774A" w:rsidRDefault="003C774A" w:rsidP="003C774A">
      <w:pPr>
        <w:jc w:val="both"/>
      </w:pPr>
      <w:r w:rsidRPr="003C774A">
        <w:t>3.2</w:t>
      </w:r>
      <w:r>
        <w:t>. Účetní závěrka k 31. 12. 2013</w:t>
      </w:r>
    </w:p>
    <w:p w:rsidR="003C774A" w:rsidRPr="003C774A" w:rsidRDefault="003C774A" w:rsidP="003C774A">
      <w:pPr>
        <w:jc w:val="both"/>
      </w:pPr>
      <w:r w:rsidRPr="003C774A">
        <w:t>3.3. Výsledky inventarizace k 31. 12. 201</w:t>
      </w:r>
      <w:r>
        <w:t>3</w:t>
      </w:r>
    </w:p>
    <w:p w:rsidR="00D85048" w:rsidRPr="003C774A" w:rsidRDefault="003C774A" w:rsidP="0062677F">
      <w:pPr>
        <w:jc w:val="both"/>
      </w:pPr>
      <w:r w:rsidRPr="003C774A">
        <w:t>3.4</w:t>
      </w:r>
      <w:r w:rsidR="00D85048" w:rsidRPr="003C774A">
        <w:t>. Podněty obyvatel k projednávání rozpočtu</w:t>
      </w:r>
      <w:r>
        <w:t xml:space="preserve"> pro rok 2014</w:t>
      </w:r>
      <w:r w:rsidR="00D85048" w:rsidRPr="003C774A">
        <w:t xml:space="preserve"> </w:t>
      </w:r>
    </w:p>
    <w:p w:rsidR="00B0726C" w:rsidRPr="00B0726C" w:rsidRDefault="00B0726C" w:rsidP="00B0726C">
      <w:pPr>
        <w:jc w:val="both"/>
      </w:pPr>
      <w:r w:rsidRPr="00B0726C">
        <w:t>3.5. Změna ručitelského závazku na čerpaném úvěru</w:t>
      </w:r>
    </w:p>
    <w:p w:rsidR="00D85048" w:rsidRPr="0062677F" w:rsidRDefault="00D85048" w:rsidP="0062677F">
      <w:pPr>
        <w:jc w:val="both"/>
      </w:pPr>
    </w:p>
    <w:p w:rsidR="0062677F" w:rsidRDefault="0062677F" w:rsidP="0062677F">
      <w:pPr>
        <w:jc w:val="both"/>
      </w:pPr>
      <w:r>
        <w:rPr>
          <w:b/>
        </w:rPr>
        <w:t xml:space="preserve">4. </w:t>
      </w:r>
      <w:r w:rsidRPr="00E87195">
        <w:rPr>
          <w:b/>
        </w:rPr>
        <w:t>V</w:t>
      </w:r>
      <w:r w:rsidR="0086620A">
        <w:rPr>
          <w:b/>
        </w:rPr>
        <w:t xml:space="preserve">nitřní otázky chodu VHS </w:t>
      </w:r>
    </w:p>
    <w:p w:rsidR="0086620A" w:rsidRPr="0086620A" w:rsidRDefault="0086620A" w:rsidP="0086620A">
      <w:pPr>
        <w:jc w:val="both"/>
      </w:pPr>
      <w:r w:rsidRPr="0086620A">
        <w:t>4.1.</w:t>
      </w:r>
      <w:r>
        <w:t xml:space="preserve"> </w:t>
      </w:r>
      <w:r w:rsidRPr="0086620A">
        <w:t>Výroční zpráva za rok 2013</w:t>
      </w:r>
    </w:p>
    <w:p w:rsidR="0086620A" w:rsidRPr="0086620A" w:rsidRDefault="0086620A" w:rsidP="0086620A">
      <w:pPr>
        <w:jc w:val="both"/>
      </w:pPr>
      <w:r w:rsidRPr="0086620A">
        <w:t xml:space="preserve">4.2. Personální otázky </w:t>
      </w:r>
    </w:p>
    <w:p w:rsidR="0086620A" w:rsidRPr="0086620A" w:rsidRDefault="0086620A" w:rsidP="0086620A">
      <w:pPr>
        <w:jc w:val="both"/>
      </w:pPr>
    </w:p>
    <w:p w:rsidR="0086620A" w:rsidRPr="0086620A" w:rsidRDefault="0086620A" w:rsidP="0086620A">
      <w:pPr>
        <w:jc w:val="both"/>
      </w:pPr>
    </w:p>
    <w:p w:rsidR="0062677F" w:rsidRDefault="0062677F" w:rsidP="0062677F">
      <w:pPr>
        <w:jc w:val="both"/>
      </w:pPr>
    </w:p>
    <w:p w:rsidR="0062677F" w:rsidRDefault="0062677F" w:rsidP="0062677F">
      <w:pPr>
        <w:jc w:val="both"/>
      </w:pPr>
    </w:p>
    <w:p w:rsidR="0062677F" w:rsidRDefault="00A16545" w:rsidP="0062677F">
      <w:pPr>
        <w:jc w:val="both"/>
      </w:pPr>
      <w:proofErr w:type="spellStart"/>
      <w:r>
        <w:t>Pozn</w:t>
      </w:r>
      <w:proofErr w:type="spellEnd"/>
      <w:r>
        <w:t xml:space="preserve">: Z důvodu časové příležitosti pro zrychlení zahájení některých akcí si dovolíme některé výsledky VZ předložit v podkladech až přímo před jednáním.  </w:t>
      </w:r>
    </w:p>
    <w:p w:rsidR="0062677F" w:rsidRDefault="0062677F" w:rsidP="0062677F">
      <w:pPr>
        <w:jc w:val="both"/>
      </w:pPr>
    </w:p>
    <w:p w:rsidR="0062677F" w:rsidRDefault="0062677F" w:rsidP="00803488">
      <w:pPr>
        <w:rPr>
          <w:color w:val="FF0000"/>
        </w:rPr>
      </w:pPr>
    </w:p>
    <w:p w:rsidR="0062677F" w:rsidRDefault="0062677F" w:rsidP="00803488">
      <w:pPr>
        <w:rPr>
          <w:color w:val="FF0000"/>
        </w:rPr>
      </w:pPr>
    </w:p>
    <w:p w:rsidR="0062677F" w:rsidRDefault="0062677F" w:rsidP="00803488">
      <w:pPr>
        <w:rPr>
          <w:color w:val="FF0000"/>
        </w:rPr>
      </w:pPr>
    </w:p>
    <w:p w:rsidR="005A4664" w:rsidRDefault="005A4664" w:rsidP="00803488">
      <w:pPr>
        <w:rPr>
          <w:color w:val="FF0000"/>
        </w:rPr>
      </w:pPr>
    </w:p>
    <w:p w:rsidR="00A16545" w:rsidRDefault="00A16545" w:rsidP="00803488">
      <w:pPr>
        <w:rPr>
          <w:color w:val="FF0000"/>
        </w:rPr>
      </w:pPr>
    </w:p>
    <w:p w:rsidR="00E87195" w:rsidRDefault="00E87195" w:rsidP="00E87195">
      <w:pPr>
        <w:jc w:val="both"/>
        <w:rPr>
          <w:b/>
          <w:sz w:val="32"/>
          <w:szCs w:val="32"/>
        </w:rPr>
      </w:pPr>
    </w:p>
    <w:p w:rsidR="00E87195" w:rsidRPr="00E87195" w:rsidRDefault="005A4664" w:rsidP="003C11C2">
      <w:pPr>
        <w:ind w:left="708" w:firstLine="708"/>
        <w:jc w:val="both"/>
        <w:rPr>
          <w:b/>
          <w:sz w:val="32"/>
          <w:szCs w:val="32"/>
        </w:rPr>
      </w:pPr>
      <w:r w:rsidRPr="005A4664">
        <w:rPr>
          <w:b/>
          <w:sz w:val="32"/>
          <w:szCs w:val="32"/>
        </w:rPr>
        <w:t xml:space="preserve">1. </w:t>
      </w:r>
      <w:r w:rsidR="00E87195" w:rsidRPr="00E87195">
        <w:rPr>
          <w:b/>
          <w:sz w:val="32"/>
          <w:szCs w:val="32"/>
        </w:rPr>
        <w:t xml:space="preserve">Výstupy z pracovního jednání o VHS </w:t>
      </w:r>
    </w:p>
    <w:p w:rsidR="005A4664" w:rsidRPr="005A4664" w:rsidRDefault="005A4664" w:rsidP="005A4664">
      <w:pPr>
        <w:jc w:val="center"/>
        <w:rPr>
          <w:b/>
          <w:sz w:val="32"/>
          <w:szCs w:val="32"/>
        </w:rPr>
      </w:pPr>
    </w:p>
    <w:p w:rsidR="004F0CF6" w:rsidRDefault="004F0CF6" w:rsidP="004F0CF6">
      <w:pPr>
        <w:jc w:val="both"/>
      </w:pPr>
    </w:p>
    <w:p w:rsidR="00667CC1" w:rsidRDefault="004F0CF6" w:rsidP="004F0CF6">
      <w:pPr>
        <w:jc w:val="both"/>
      </w:pPr>
      <w:r>
        <w:t xml:space="preserve">Na tomto jednání RS je cílem rozpracovat převažující názory z pracovního jednání. </w:t>
      </w:r>
    </w:p>
    <w:p w:rsidR="00667CC1" w:rsidRDefault="00667CC1" w:rsidP="004F0CF6">
      <w:pPr>
        <w:jc w:val="both"/>
      </w:pPr>
    </w:p>
    <w:p w:rsidR="004F0CF6" w:rsidRDefault="004F0CF6" w:rsidP="004F0CF6">
      <w:pPr>
        <w:jc w:val="both"/>
      </w:pPr>
      <w:r>
        <w:t xml:space="preserve">Současně by bylo ideální, kdyby se podařilo nalézt shodu na </w:t>
      </w:r>
      <w:r w:rsidR="00667CC1">
        <w:t xml:space="preserve">případné </w:t>
      </w:r>
      <w:r>
        <w:t>formě peněžní podpory ze strany měst a obcí vůči VHS v roce 2015</w:t>
      </w:r>
      <w:r w:rsidR="00667CC1">
        <w:t>.</w:t>
      </w:r>
      <w:r>
        <w:t xml:space="preserve"> Pokud se nalezne silně většinová shoda na jakékoliv formě řešení, bude podle ní vypracována finální verze na červnové jednání RS VHS.</w:t>
      </w:r>
    </w:p>
    <w:p w:rsidR="004F0CF6" w:rsidRDefault="004F0CF6" w:rsidP="004F0CF6">
      <w:pPr>
        <w:jc w:val="both"/>
      </w:pPr>
    </w:p>
    <w:p w:rsidR="004F0CF6" w:rsidRDefault="004F0CF6" w:rsidP="004F0CF6">
      <w:pPr>
        <w:jc w:val="both"/>
      </w:pPr>
    </w:p>
    <w:p w:rsidR="004F0CF6" w:rsidRDefault="004F0CF6" w:rsidP="004F0CF6">
      <w:pPr>
        <w:jc w:val="both"/>
      </w:pPr>
    </w:p>
    <w:p w:rsidR="004F0CF6" w:rsidRDefault="004F0CF6" w:rsidP="004F0CF6">
      <w:pPr>
        <w:numPr>
          <w:ilvl w:val="0"/>
          <w:numId w:val="8"/>
        </w:numPr>
        <w:jc w:val="both"/>
        <w:rPr>
          <w:b/>
          <w:u w:val="single"/>
        </w:rPr>
      </w:pPr>
      <w:r>
        <w:rPr>
          <w:b/>
          <w:u w:val="single"/>
        </w:rPr>
        <w:t xml:space="preserve">Úvod – vstupní klíčové skutečnosti: </w:t>
      </w:r>
    </w:p>
    <w:p w:rsidR="004F0CF6" w:rsidRDefault="004F0CF6" w:rsidP="004F0CF6">
      <w:pPr>
        <w:jc w:val="both"/>
      </w:pPr>
    </w:p>
    <w:p w:rsidR="004F0CF6" w:rsidRDefault="004F0CF6" w:rsidP="004F0CF6">
      <w:pPr>
        <w:jc w:val="both"/>
      </w:pPr>
      <w:r w:rsidRPr="00667CC1">
        <w:rPr>
          <w:b/>
        </w:rPr>
        <w:t>Reálných a okamžitých potřeb obnovy vodohospodářského majetku v každé obci i městě bude vždy daleko víc než peněžních zdrojů</w:t>
      </w:r>
      <w:r>
        <w:t xml:space="preserve">. Je to způsobeno zejména: </w:t>
      </w:r>
    </w:p>
    <w:p w:rsidR="004F0CF6" w:rsidRDefault="004F0CF6" w:rsidP="004F0CF6">
      <w:pPr>
        <w:numPr>
          <w:ilvl w:val="0"/>
          <w:numId w:val="9"/>
        </w:numPr>
        <w:jc w:val="both"/>
      </w:pPr>
      <w:r>
        <w:t xml:space="preserve">požadavky provozovatele, který provozuje zastaralý a poruchový majetek, </w:t>
      </w:r>
    </w:p>
    <w:p w:rsidR="004F0CF6" w:rsidRDefault="004F0CF6" w:rsidP="004F0CF6">
      <w:pPr>
        <w:numPr>
          <w:ilvl w:val="0"/>
          <w:numId w:val="9"/>
        </w:numPr>
        <w:jc w:val="both"/>
      </w:pPr>
      <w:r>
        <w:t>požadavky měst a obcí při potřebné součinnosti s VHS v rámci rekonstrukce komunikací</w:t>
      </w:r>
      <w:r w:rsidR="00E37CBA">
        <w:t>,</w:t>
      </w:r>
    </w:p>
    <w:p w:rsidR="004F0CF6" w:rsidRDefault="00E37CBA" w:rsidP="004F0CF6">
      <w:pPr>
        <w:numPr>
          <w:ilvl w:val="0"/>
          <w:numId w:val="9"/>
        </w:numPr>
        <w:jc w:val="both"/>
      </w:pPr>
      <w:proofErr w:type="spellStart"/>
      <w:r>
        <w:t>využíivání</w:t>
      </w:r>
      <w:proofErr w:type="spellEnd"/>
      <w:r>
        <w:t xml:space="preserve"> mnohačetné </w:t>
      </w:r>
      <w:r w:rsidR="004F0CF6">
        <w:t>dotační politik</w:t>
      </w:r>
      <w:r>
        <w:t>y</w:t>
      </w:r>
      <w:r w:rsidR="004F0CF6">
        <w:t xml:space="preserve"> ze strany LK, ČR i EU. </w:t>
      </w:r>
    </w:p>
    <w:p w:rsidR="004F0CF6" w:rsidRDefault="004F0CF6" w:rsidP="004F0CF6">
      <w:pPr>
        <w:jc w:val="both"/>
      </w:pPr>
    </w:p>
    <w:p w:rsidR="004F0CF6" w:rsidRDefault="004F0CF6" w:rsidP="004F0CF6">
      <w:pPr>
        <w:jc w:val="both"/>
        <w:rPr>
          <w:b/>
        </w:rPr>
      </w:pPr>
      <w:r>
        <w:rPr>
          <w:b/>
        </w:rPr>
        <w:t xml:space="preserve">Jakákoliv případná intervence do ceny vodného a stočného proto musí být finanční cestou, nikoliv omezením investičních aktivit VHS. </w:t>
      </w:r>
    </w:p>
    <w:p w:rsidR="004F0CF6" w:rsidRDefault="004F0CF6" w:rsidP="004F0CF6">
      <w:pPr>
        <w:jc w:val="both"/>
        <w:rPr>
          <w:b/>
        </w:rPr>
      </w:pPr>
    </w:p>
    <w:p w:rsidR="004F0CF6" w:rsidRDefault="004F0CF6" w:rsidP="004F0CF6">
      <w:pPr>
        <w:jc w:val="both"/>
      </w:pPr>
      <w:r>
        <w:rPr>
          <w:b/>
        </w:rPr>
        <w:t>Finanční cesta jsou buď nové úvěry přijaté VHS, či dotace od obcí a měst.</w:t>
      </w:r>
      <w:r>
        <w:t xml:space="preserve"> Dluhovou zátěž  VHS však již není možné navyšovat. Dohodla se na tom nejenom RS, ale je to doporučováno i bankami, či auditorem.</w:t>
      </w:r>
      <w:r w:rsidR="00667CC1">
        <w:t xml:space="preserve"> Nové úvěry totiž generují další splátky a úroky.</w:t>
      </w:r>
    </w:p>
    <w:p w:rsidR="004F0CF6" w:rsidRDefault="004F0CF6" w:rsidP="004F0CF6">
      <w:pPr>
        <w:jc w:val="both"/>
      </w:pPr>
    </w:p>
    <w:p w:rsidR="004F0CF6" w:rsidRDefault="004F0CF6" w:rsidP="004F0CF6">
      <w:pPr>
        <w:jc w:val="both"/>
      </w:pPr>
      <w:r>
        <w:t>Zbývají proto do budoucnosti jen dvě cesty:</w:t>
      </w:r>
    </w:p>
    <w:p w:rsidR="004F0CF6" w:rsidRDefault="004F0CF6" w:rsidP="004F0CF6">
      <w:pPr>
        <w:numPr>
          <w:ilvl w:val="0"/>
          <w:numId w:val="9"/>
        </w:numPr>
        <w:jc w:val="both"/>
      </w:pPr>
      <w:r>
        <w:t>peněžní pomoc měst i obcí</w:t>
      </w:r>
    </w:p>
    <w:p w:rsidR="004F0CF6" w:rsidRDefault="004F0CF6" w:rsidP="004F0CF6">
      <w:pPr>
        <w:numPr>
          <w:ilvl w:val="0"/>
          <w:numId w:val="9"/>
        </w:numPr>
        <w:jc w:val="both"/>
      </w:pPr>
      <w:r>
        <w:t>nebo ponechání dnešního stavu – postupného navyšování ceny vodného a stočného.</w:t>
      </w:r>
    </w:p>
    <w:p w:rsidR="004F0CF6" w:rsidRDefault="004F0CF6" w:rsidP="004F0CF6">
      <w:pPr>
        <w:jc w:val="both"/>
      </w:pPr>
    </w:p>
    <w:p w:rsidR="004F0CF6" w:rsidRDefault="004F0CF6" w:rsidP="004F0CF6">
      <w:pPr>
        <w:jc w:val="both"/>
      </w:pPr>
      <w:r>
        <w:t xml:space="preserve">Peněžní pomoc měst a obcí jako forma </w:t>
      </w:r>
      <w:r w:rsidR="00E37CBA">
        <w:t xml:space="preserve">intervence co ceny </w:t>
      </w:r>
      <w:r>
        <w:t xml:space="preserve">není zcela správné a spravedlivé řešení. Ale mnoho měst i obcí </w:t>
      </w:r>
      <w:r w:rsidR="00E37CBA">
        <w:t xml:space="preserve">v ČR </w:t>
      </w:r>
      <w:r>
        <w:t>ji přirozeně použív</w:t>
      </w:r>
      <w:r w:rsidR="00E37CBA">
        <w:t>á</w:t>
      </w:r>
      <w:r>
        <w:t xml:space="preserve">. </w:t>
      </w:r>
      <w:r w:rsidR="00E37CBA">
        <w:t xml:space="preserve">Důvodem je, </w:t>
      </w:r>
      <w:proofErr w:type="gramStart"/>
      <w:r w:rsidR="00E37CBA">
        <w:t xml:space="preserve">že </w:t>
      </w:r>
      <w:r>
        <w:t xml:space="preserve"> negativní</w:t>
      </w:r>
      <w:proofErr w:type="gramEnd"/>
      <w:r>
        <w:t xml:space="preserve"> image vysoké ceny v mediálně výrazné a  přímé  vazbě na komunální politiky má možná silnější váhu.</w:t>
      </w:r>
    </w:p>
    <w:p w:rsidR="004F0CF6" w:rsidRDefault="004F0CF6" w:rsidP="004F0CF6">
      <w:pPr>
        <w:jc w:val="both"/>
      </w:pPr>
    </w:p>
    <w:p w:rsidR="004F0CF6" w:rsidRDefault="004F0CF6" w:rsidP="004F0CF6">
      <w:pPr>
        <w:jc w:val="both"/>
      </w:pPr>
      <w:r>
        <w:t xml:space="preserve">Vynaložit městské či obecní peníze jako protiváhu proti potřebnému navyšování ceny vodného a stočného je tedy možná a často používaná cesta. </w:t>
      </w:r>
      <w:r w:rsidRPr="00667CC1">
        <w:rPr>
          <w:b/>
        </w:rPr>
        <w:t>Je nutno však v</w:t>
      </w:r>
      <w:r w:rsidR="00E37CBA">
        <w:rPr>
          <w:b/>
        </w:rPr>
        <w:t xml:space="preserve">nímat </w:t>
      </w:r>
      <w:r w:rsidRPr="00667CC1">
        <w:rPr>
          <w:b/>
        </w:rPr>
        <w:t xml:space="preserve">i </w:t>
      </w:r>
      <w:proofErr w:type="gramStart"/>
      <w:r w:rsidR="00E37CBA">
        <w:rPr>
          <w:b/>
        </w:rPr>
        <w:t xml:space="preserve">výrazné  </w:t>
      </w:r>
      <w:r w:rsidRPr="00667CC1">
        <w:rPr>
          <w:b/>
        </w:rPr>
        <w:t>doprovodné</w:t>
      </w:r>
      <w:proofErr w:type="gramEnd"/>
      <w:r w:rsidRPr="00667CC1">
        <w:rPr>
          <w:b/>
        </w:rPr>
        <w:t xml:space="preserve"> negativní skutečnost</w:t>
      </w:r>
      <w:r w:rsidR="00667CC1">
        <w:rPr>
          <w:b/>
        </w:rPr>
        <w:t>i</w:t>
      </w:r>
      <w:r w:rsidRPr="00667CC1">
        <w:rPr>
          <w:b/>
        </w:rPr>
        <w:t>.</w:t>
      </w:r>
      <w:r>
        <w:t xml:space="preserve"> I když města a obce budou výrazně přispívat od roku 2015 do rozpočtu VHS, tak:</w:t>
      </w:r>
    </w:p>
    <w:p w:rsidR="004F0CF6" w:rsidRDefault="004F0CF6" w:rsidP="004F0CF6">
      <w:pPr>
        <w:numPr>
          <w:ilvl w:val="0"/>
          <w:numId w:val="10"/>
        </w:numPr>
        <w:jc w:val="both"/>
      </w:pPr>
      <w:r>
        <w:t>zůstane cena vodného a stočného stále vysoká a nad průměrem ČR,</w:t>
      </w:r>
    </w:p>
    <w:p w:rsidR="004F0CF6" w:rsidRDefault="004F0CF6" w:rsidP="004F0CF6">
      <w:pPr>
        <w:numPr>
          <w:ilvl w:val="0"/>
          <w:numId w:val="10"/>
        </w:numPr>
        <w:jc w:val="both"/>
      </w:pPr>
      <w:r>
        <w:t>ani zdaleka se nevytvoří peníze na všechny nejdůležitější akce,</w:t>
      </w:r>
    </w:p>
    <w:p w:rsidR="004F0CF6" w:rsidRDefault="004F0CF6" w:rsidP="004F0CF6">
      <w:pPr>
        <w:numPr>
          <w:ilvl w:val="0"/>
          <w:numId w:val="10"/>
        </w:numPr>
        <w:jc w:val="both"/>
      </w:pPr>
      <w:r>
        <w:t xml:space="preserve">ve městech i obcích se bude logicky objevovat názor, že není možná skutečnost, aby VHS nesplnilo jejich přání, když VHS dotují napřímo a výraznými částkami ze svého rozpočtu. </w:t>
      </w:r>
    </w:p>
    <w:p w:rsidR="004F0CF6" w:rsidRDefault="004F0CF6" w:rsidP="004F0CF6">
      <w:pPr>
        <w:rPr>
          <w:b/>
          <w:u w:val="single"/>
        </w:rPr>
      </w:pPr>
    </w:p>
    <w:p w:rsidR="004F0CF6" w:rsidRDefault="004F0CF6" w:rsidP="004F0CF6">
      <w:pPr>
        <w:rPr>
          <w:b/>
          <w:u w:val="single"/>
        </w:rPr>
      </w:pPr>
    </w:p>
    <w:p w:rsidR="004F0CF6" w:rsidRDefault="004F0CF6" w:rsidP="004F0CF6">
      <w:pPr>
        <w:numPr>
          <w:ilvl w:val="0"/>
          <w:numId w:val="8"/>
        </w:numPr>
        <w:rPr>
          <w:b/>
          <w:u w:val="single"/>
        </w:rPr>
      </w:pPr>
      <w:r>
        <w:rPr>
          <w:b/>
          <w:u w:val="single"/>
        </w:rPr>
        <w:lastRenderedPageBreak/>
        <w:t xml:space="preserve">Návrhy na možné aktivity: </w:t>
      </w:r>
    </w:p>
    <w:p w:rsidR="004F0CF6" w:rsidRDefault="004F0CF6" w:rsidP="004F0CF6">
      <w:pPr>
        <w:rPr>
          <w:b/>
          <w:u w:val="single"/>
        </w:rPr>
      </w:pPr>
    </w:p>
    <w:p w:rsidR="004F0CF6" w:rsidRDefault="004F0CF6" w:rsidP="004F0CF6">
      <w:pPr>
        <w:numPr>
          <w:ilvl w:val="0"/>
          <w:numId w:val="11"/>
        </w:numPr>
        <w:rPr>
          <w:b/>
          <w:i/>
          <w:u w:val="single"/>
        </w:rPr>
      </w:pPr>
      <w:r>
        <w:rPr>
          <w:b/>
          <w:i/>
          <w:u w:val="single"/>
        </w:rPr>
        <w:t>aktivity v otázce úpravy stanov VHS</w:t>
      </w:r>
    </w:p>
    <w:p w:rsidR="004F0CF6" w:rsidRDefault="004F0CF6" w:rsidP="004F0CF6">
      <w:pPr>
        <w:jc w:val="both"/>
      </w:pPr>
    </w:p>
    <w:p w:rsidR="004F0CF6" w:rsidRDefault="004F0CF6" w:rsidP="004F0CF6">
      <w:pPr>
        <w:jc w:val="both"/>
      </w:pPr>
      <w:r>
        <w:t>Návrhy vznikly díky požadavku Turnova a doprovodné obdobné pozice Semil. Postupně jsme projednávali možnosti úprav stanov v duchu:</w:t>
      </w:r>
    </w:p>
    <w:p w:rsidR="004F0CF6" w:rsidRDefault="004F0CF6" w:rsidP="004F0CF6">
      <w:pPr>
        <w:numPr>
          <w:ilvl w:val="0"/>
          <w:numId w:val="10"/>
        </w:numPr>
        <w:jc w:val="both"/>
      </w:pPr>
      <w:r>
        <w:t>úplatného práva VETA pro Turnov</w:t>
      </w:r>
    </w:p>
    <w:p w:rsidR="004F0CF6" w:rsidRDefault="004F0CF6" w:rsidP="004F0CF6">
      <w:pPr>
        <w:numPr>
          <w:ilvl w:val="0"/>
          <w:numId w:val="10"/>
        </w:numPr>
        <w:jc w:val="both"/>
      </w:pPr>
      <w:r>
        <w:t>zvýraznění pozice Turnova vyšším počtem jeho zástupců</w:t>
      </w:r>
    </w:p>
    <w:p w:rsidR="004F0CF6" w:rsidRDefault="004F0CF6" w:rsidP="004F0CF6">
      <w:pPr>
        <w:numPr>
          <w:ilvl w:val="0"/>
          <w:numId w:val="10"/>
        </w:numPr>
        <w:jc w:val="both"/>
      </w:pPr>
      <w:r>
        <w:t>zásadní zvýraznění pozice měst díky hlasovacím právům dle majetku na jejich území</w:t>
      </w:r>
    </w:p>
    <w:p w:rsidR="004F0CF6" w:rsidRDefault="004F0CF6" w:rsidP="004F0CF6">
      <w:pPr>
        <w:numPr>
          <w:ilvl w:val="0"/>
          <w:numId w:val="10"/>
        </w:numPr>
        <w:jc w:val="both"/>
      </w:pPr>
      <w:r>
        <w:t>zvýraznění pozice měst kombinovaná s důslednější úpravou stanov (méně členů RS, atd.)</w:t>
      </w:r>
    </w:p>
    <w:p w:rsidR="004F0CF6" w:rsidRDefault="004F0CF6" w:rsidP="004F0CF6">
      <w:pPr>
        <w:numPr>
          <w:ilvl w:val="0"/>
          <w:numId w:val="10"/>
        </w:numPr>
        <w:jc w:val="both"/>
      </w:pPr>
      <w:r>
        <w:t>zcela nová forma řízení společnosti VHS a zcela nové stanovy (úzká řídící struktura)</w:t>
      </w:r>
    </w:p>
    <w:p w:rsidR="004F0CF6" w:rsidRDefault="004F0CF6" w:rsidP="004F0CF6">
      <w:pPr>
        <w:numPr>
          <w:ilvl w:val="0"/>
          <w:numId w:val="10"/>
        </w:numPr>
        <w:jc w:val="both"/>
      </w:pPr>
      <w:r>
        <w:t>změna nastavení řídících funkcí VHS z pohledu volitelnosti, způsobu jmenování atd.</w:t>
      </w:r>
    </w:p>
    <w:p w:rsidR="004F0CF6" w:rsidRDefault="004F0CF6" w:rsidP="004F0CF6">
      <w:pPr>
        <w:jc w:val="both"/>
      </w:pPr>
    </w:p>
    <w:p w:rsidR="004F0CF6" w:rsidRDefault="004F0CF6" w:rsidP="004F0CF6">
      <w:pPr>
        <w:jc w:val="both"/>
      </w:pPr>
      <w:r>
        <w:t>Výstupem z projednávání však byla dohoda</w:t>
      </w:r>
      <w:r>
        <w:rPr>
          <w:b/>
        </w:rPr>
        <w:t xml:space="preserve">, že aktuálně není jednotná vůle všech měst i obcí k jakékoliv úpravě stanov. Tedy že by další projednávání bylo jen ztrátou času a z pohledu blížících se podzimních voleb </w:t>
      </w:r>
      <w:r w:rsidR="00553323">
        <w:rPr>
          <w:b/>
        </w:rPr>
        <w:t xml:space="preserve">by byla změna </w:t>
      </w:r>
      <w:proofErr w:type="gramStart"/>
      <w:r w:rsidR="00553323">
        <w:rPr>
          <w:b/>
        </w:rPr>
        <w:t xml:space="preserve">stanov  </w:t>
      </w:r>
      <w:r>
        <w:rPr>
          <w:b/>
        </w:rPr>
        <w:t>reálně</w:t>
      </w:r>
      <w:proofErr w:type="gramEnd"/>
      <w:r>
        <w:rPr>
          <w:b/>
        </w:rPr>
        <w:t xml:space="preserve"> neuskutečniteln</w:t>
      </w:r>
      <w:r w:rsidR="00553323">
        <w:rPr>
          <w:b/>
        </w:rPr>
        <w:t>á</w:t>
      </w:r>
      <w:r>
        <w:rPr>
          <w:b/>
        </w:rPr>
        <w:t xml:space="preserve">. </w:t>
      </w:r>
      <w:r>
        <w:t xml:space="preserve">Navíc bylo konstatováno, že pokud dojde k dohodě o peněžní podpoře měst i obcí v cenové politice VHS, tak zmizí i klíčový důvod tohoto tlaku na změnu stanov ze strany Turnova.  </w:t>
      </w:r>
    </w:p>
    <w:p w:rsidR="004F0CF6" w:rsidRDefault="004F0CF6" w:rsidP="004F0CF6">
      <w:pPr>
        <w:jc w:val="both"/>
      </w:pPr>
    </w:p>
    <w:p w:rsidR="004F0CF6" w:rsidRDefault="00553323" w:rsidP="004F0CF6">
      <w:pPr>
        <w:jc w:val="both"/>
      </w:pPr>
      <w:r>
        <w:t>Současně b</w:t>
      </w:r>
      <w:r w:rsidR="004F0CF6">
        <w:t>ylo členy RS VHS logicky konstatováno, že případná diskuse nad jakoukoliv úpravou stanov by měla logicky směřovat do let 2015, 2016, kdy zahájí činnost RS s novým mandátem po podzimních komunálních volbách.</w:t>
      </w:r>
    </w:p>
    <w:p w:rsidR="004F0CF6" w:rsidRDefault="004F0CF6" w:rsidP="004F0CF6">
      <w:pPr>
        <w:ind w:left="360"/>
        <w:jc w:val="both"/>
      </w:pPr>
    </w:p>
    <w:p w:rsidR="004F0CF6" w:rsidRDefault="004F0CF6" w:rsidP="004F0CF6">
      <w:pPr>
        <w:ind w:left="360"/>
        <w:jc w:val="both"/>
        <w:rPr>
          <w:u w:val="single"/>
        </w:rPr>
      </w:pPr>
    </w:p>
    <w:p w:rsidR="004F0CF6" w:rsidRDefault="004F0CF6" w:rsidP="004F0CF6">
      <w:pPr>
        <w:ind w:left="360"/>
        <w:jc w:val="both"/>
        <w:rPr>
          <w:b/>
          <w:i/>
          <w:u w:val="single"/>
        </w:rPr>
      </w:pPr>
      <w:r>
        <w:rPr>
          <w:b/>
          <w:i/>
        </w:rPr>
        <w:t>b)</w:t>
      </w:r>
      <w:r>
        <w:rPr>
          <w:b/>
          <w:i/>
          <w:u w:val="single"/>
        </w:rPr>
        <w:t xml:space="preserve"> výčet aktivit v otázce peněžní intervence měst a obcí ve prospěch cenové politiky VHS</w:t>
      </w:r>
    </w:p>
    <w:p w:rsidR="004F0CF6" w:rsidRDefault="004F0CF6" w:rsidP="004F0CF6">
      <w:pPr>
        <w:rPr>
          <w:u w:val="single"/>
        </w:rPr>
      </w:pPr>
      <w:r>
        <w:rPr>
          <w:u w:val="single"/>
        </w:rPr>
        <w:t xml:space="preserve">       </w:t>
      </w:r>
    </w:p>
    <w:p w:rsidR="004F0CF6" w:rsidRDefault="004F0CF6" w:rsidP="004F0CF6">
      <w:r>
        <w:t>Byly diskutovány cesty následující cesty peněžní podpory do rozpočtu VHS :</w:t>
      </w:r>
    </w:p>
    <w:p w:rsidR="004F0CF6" w:rsidRDefault="004F0CF6" w:rsidP="004F0CF6">
      <w:pPr>
        <w:numPr>
          <w:ilvl w:val="0"/>
          <w:numId w:val="10"/>
        </w:numPr>
      </w:pPr>
      <w:r>
        <w:t xml:space="preserve">jednorázové výrazné splátky měst na skokové zmenšení úvěrového zatížení VHS </w:t>
      </w:r>
    </w:p>
    <w:p w:rsidR="004F0CF6" w:rsidRDefault="004F0CF6" w:rsidP="004F0CF6">
      <w:pPr>
        <w:numPr>
          <w:ilvl w:val="0"/>
          <w:numId w:val="10"/>
        </w:numPr>
      </w:pPr>
      <w:r>
        <w:t>každoroční pomoc měst a obcí při úhradách splátek úvěrů</w:t>
      </w:r>
    </w:p>
    <w:p w:rsidR="004F0CF6" w:rsidRDefault="004F0CF6" w:rsidP="004F0CF6">
      <w:pPr>
        <w:numPr>
          <w:ilvl w:val="0"/>
          <w:numId w:val="10"/>
        </w:numPr>
      </w:pPr>
      <w:r>
        <w:t>povinný příspěvek na každou akci obnovy majetku</w:t>
      </w:r>
    </w:p>
    <w:p w:rsidR="004F0CF6" w:rsidRDefault="004F0CF6" w:rsidP="004F0CF6">
      <w:pPr>
        <w:numPr>
          <w:ilvl w:val="0"/>
          <w:numId w:val="10"/>
        </w:numPr>
      </w:pPr>
      <w:r>
        <w:t>forma každoročních peněžních příspěvků měst a obcí nahrazujících výpadek nájemného</w:t>
      </w:r>
    </w:p>
    <w:p w:rsidR="004F0CF6" w:rsidRDefault="004F0CF6" w:rsidP="004F0CF6">
      <w:pPr>
        <w:ind w:left="360"/>
      </w:pPr>
    </w:p>
    <w:p w:rsidR="004F0CF6" w:rsidRDefault="004F0CF6" w:rsidP="004F0CF6">
      <w:pPr>
        <w:jc w:val="both"/>
      </w:pPr>
      <w:r>
        <w:rPr>
          <w:b/>
        </w:rPr>
        <w:t>Jednorázové výrazné splátky</w:t>
      </w:r>
      <w:r>
        <w:t xml:space="preserve"> úvěrů nebyly podpořeny nikým. Existují přirozené argumenty – aktuální předvolební i očekávané povolební období, či zbytečné porušení uzavřených dohod měst při rozdělení úvěrové </w:t>
      </w:r>
      <w:proofErr w:type="gramStart"/>
      <w:r>
        <w:t>zátěže z  akce</w:t>
      </w:r>
      <w:proofErr w:type="gramEnd"/>
      <w:r>
        <w:t xml:space="preserve"> Čistá Jizera.</w:t>
      </w:r>
    </w:p>
    <w:p w:rsidR="004F0CF6" w:rsidRDefault="004F0CF6" w:rsidP="004F0CF6">
      <w:pPr>
        <w:ind w:left="360"/>
        <w:jc w:val="both"/>
      </w:pPr>
    </w:p>
    <w:p w:rsidR="004F0CF6" w:rsidRDefault="004F0CF6" w:rsidP="004F0CF6">
      <w:pPr>
        <w:jc w:val="both"/>
      </w:pPr>
      <w:r>
        <w:rPr>
          <w:b/>
        </w:rPr>
        <w:t>Každoroční pomoc měst a obcí při úhradách splátek úvěrů nebyla zcela zamítnuta.</w:t>
      </w:r>
      <w:r>
        <w:t xml:space="preserve"> Protože jde zhruba jen o polovinu členů svazku a protože jde o jednoduché a nejlépe odůvodnitelné řešení, byla tato cesta důkladně diskutována. Bohužel však zatím nebyla podpořena potřebným výrazně většinovým názorem.</w:t>
      </w:r>
    </w:p>
    <w:p w:rsidR="004F0CF6" w:rsidRDefault="004F0CF6" w:rsidP="004F0CF6">
      <w:pPr>
        <w:ind w:left="360"/>
        <w:jc w:val="both"/>
      </w:pPr>
    </w:p>
    <w:p w:rsidR="004F0CF6" w:rsidRDefault="004F0CF6" w:rsidP="004F0CF6">
      <w:pPr>
        <w:jc w:val="both"/>
      </w:pPr>
      <w:r>
        <w:rPr>
          <w:b/>
        </w:rPr>
        <w:t xml:space="preserve">Povinný příspěvek na každou akci obnovy </w:t>
      </w:r>
      <w:r>
        <w:t>majetku jako jeden ze základních návrhů města Turnova byl připuštěn k další diskusi překvapivým velkým počtem zástupců.</w:t>
      </w:r>
      <w:r>
        <w:rPr>
          <w:b/>
        </w:rPr>
        <w:t xml:space="preserve"> </w:t>
      </w:r>
      <w:r>
        <w:t>Tato cesta je však</w:t>
      </w:r>
      <w:r w:rsidR="0069595F">
        <w:t xml:space="preserve"> procesně nejvíce komplikovaná a v 2015 </w:t>
      </w:r>
      <w:proofErr w:type="gramStart"/>
      <w:r w:rsidR="0069595F">
        <w:t>by</w:t>
      </w:r>
      <w:proofErr w:type="gramEnd"/>
      <w:r w:rsidR="0069595F">
        <w:t xml:space="preserve"> ještě nepůsobila </w:t>
      </w:r>
      <w:proofErr w:type="gramStart"/>
      <w:r w:rsidR="0069595F">
        <w:t>by</w:t>
      </w:r>
      <w:proofErr w:type="gramEnd"/>
      <w:r w:rsidR="0069595F">
        <w:t xml:space="preserve"> plně (dostatečně). </w:t>
      </w:r>
    </w:p>
    <w:p w:rsidR="004F0CF6" w:rsidRDefault="004F0CF6" w:rsidP="004F0CF6">
      <w:pPr>
        <w:ind w:left="360"/>
        <w:jc w:val="both"/>
      </w:pPr>
    </w:p>
    <w:p w:rsidR="004F0CF6" w:rsidRDefault="004F0CF6" w:rsidP="003C11C2">
      <w:pPr>
        <w:jc w:val="both"/>
        <w:rPr>
          <w:b/>
        </w:rPr>
      </w:pPr>
      <w:r>
        <w:rPr>
          <w:b/>
        </w:rPr>
        <w:t xml:space="preserve">Forma každoročních peněžních příspěvků měst a obcí </w:t>
      </w:r>
      <w:r w:rsidR="00667CC1" w:rsidRPr="00667CC1">
        <w:t>podle vhodného klíče</w:t>
      </w:r>
      <w:r w:rsidR="00667CC1">
        <w:rPr>
          <w:b/>
        </w:rPr>
        <w:t xml:space="preserve"> </w:t>
      </w:r>
      <w:r>
        <w:t>byl</w:t>
      </w:r>
      <w:r w:rsidRPr="00AA0375">
        <w:t xml:space="preserve">a </w:t>
      </w:r>
      <w:r>
        <w:t xml:space="preserve">nejnovějším návrhem vzešlým z diskuse členů RS. Ještě více </w:t>
      </w:r>
      <w:r w:rsidRPr="00667CC1">
        <w:t xml:space="preserve">překvapivé </w:t>
      </w:r>
      <w:r w:rsidR="00667CC1" w:rsidRPr="00667CC1">
        <w:t>bylo, že</w:t>
      </w:r>
      <w:r w:rsidR="00667CC1">
        <w:rPr>
          <w:b/>
        </w:rPr>
        <w:t xml:space="preserve"> </w:t>
      </w:r>
      <w:r>
        <w:rPr>
          <w:b/>
        </w:rPr>
        <w:t>šlo o návrh, který získal do další diskuse zatím největší podporu</w:t>
      </w:r>
      <w:r w:rsidR="003C11C2">
        <w:rPr>
          <w:b/>
        </w:rPr>
        <w:t>.</w:t>
      </w:r>
    </w:p>
    <w:p w:rsidR="004F0CF6" w:rsidRDefault="00BF6EDF" w:rsidP="004F0CF6">
      <w:pPr>
        <w:numPr>
          <w:ilvl w:val="0"/>
          <w:numId w:val="8"/>
        </w:numPr>
        <w:jc w:val="both"/>
        <w:rPr>
          <w:b/>
          <w:u w:val="single"/>
        </w:rPr>
      </w:pPr>
      <w:r>
        <w:rPr>
          <w:b/>
          <w:u w:val="single"/>
        </w:rPr>
        <w:lastRenderedPageBreak/>
        <w:t>D</w:t>
      </w:r>
      <w:r w:rsidR="004F0CF6">
        <w:rPr>
          <w:b/>
          <w:u w:val="single"/>
        </w:rPr>
        <w:t xml:space="preserve">etaily </w:t>
      </w:r>
      <w:r w:rsidR="00C60860">
        <w:rPr>
          <w:b/>
          <w:u w:val="single"/>
        </w:rPr>
        <w:t>možných peněžních aktivit ze strany měst a obcí</w:t>
      </w:r>
    </w:p>
    <w:p w:rsidR="004F0CF6" w:rsidRDefault="004F0CF6" w:rsidP="004F0CF6">
      <w:pPr>
        <w:jc w:val="both"/>
      </w:pPr>
      <w:r>
        <w:rPr>
          <w:b/>
          <w:i/>
          <w:u w:val="single"/>
        </w:rPr>
        <w:t xml:space="preserve">    </w:t>
      </w:r>
    </w:p>
    <w:p w:rsidR="004F0CF6" w:rsidRDefault="004F0CF6" w:rsidP="004F0CF6">
      <w:pPr>
        <w:jc w:val="both"/>
      </w:pPr>
      <w:r>
        <w:t xml:space="preserve">Pravděpodobně je jasné, že by nemělo jít o aktivitu, která pouze sníží nárůst ceny (zejména nevhodná image dotace měst kombinovaná se současným nárůstem již tak vysoké ceny) a, nebo naopak o aktivitu, která cenu dokonce zlevní – peněžně s ohledem na potřeby obnovy majetku a schopnost rozpočtů měst i obcí jde o principiálně nelogické i nesmyslné rozhodnutí.  </w:t>
      </w:r>
    </w:p>
    <w:p w:rsidR="004F0CF6" w:rsidRDefault="004F0CF6" w:rsidP="004F0CF6">
      <w:pPr>
        <w:jc w:val="both"/>
      </w:pPr>
    </w:p>
    <w:p w:rsidR="004F0CF6" w:rsidRDefault="004F0CF6" w:rsidP="004F0CF6">
      <w:pPr>
        <w:jc w:val="both"/>
      </w:pPr>
      <w:r>
        <w:rPr>
          <w:b/>
        </w:rPr>
        <w:t>Asi nejlepší cestou je proto cílové ponechání ceny v 2015 na stejné úrovni jako v 2014</w:t>
      </w:r>
      <w:r>
        <w:t xml:space="preserve">. </w:t>
      </w:r>
      <w:r>
        <w:rPr>
          <w:b/>
        </w:rPr>
        <w:t xml:space="preserve">Pro toto řešení potřebujeme získat příští rok cca </w:t>
      </w:r>
      <w:smartTag w:uri="urn:schemas-microsoft-com:office:smarttags" w:element="metricconverter">
        <w:smartTagPr>
          <w:attr w:name="ProductID" w:val="15 mil"/>
        </w:smartTagPr>
        <w:r>
          <w:rPr>
            <w:b/>
          </w:rPr>
          <w:t>15 mil</w:t>
        </w:r>
      </w:smartTag>
      <w:r>
        <w:rPr>
          <w:b/>
        </w:rPr>
        <w:t>. Kč z rozpočtů měst a obcí do rozpočtu VHS Turnov.</w:t>
      </w:r>
    </w:p>
    <w:p w:rsidR="004F0CF6" w:rsidRDefault="004F0CF6" w:rsidP="004F0CF6">
      <w:pPr>
        <w:ind w:left="360"/>
        <w:jc w:val="both"/>
        <w:rPr>
          <w:b/>
        </w:rPr>
      </w:pPr>
    </w:p>
    <w:p w:rsidR="004F0CF6" w:rsidRDefault="004F0CF6" w:rsidP="004F0CF6">
      <w:pPr>
        <w:jc w:val="both"/>
        <w:rPr>
          <w:b/>
        </w:rPr>
      </w:pPr>
      <w:r>
        <w:rPr>
          <w:b/>
        </w:rPr>
        <w:t xml:space="preserve">Tahle suma jde získat jen cestou pomoci při splátkách úvěrů, nebo jednorázovým příspěvkem všech členů. </w:t>
      </w:r>
      <w:r>
        <w:t>Pro příští rok, kdy musíme dofinancovat akce v Příkrém a Rovensku pod Troskami ještě nepůjde plnohodnotně využít cestu na příplatek akcí obnovy majetku</w:t>
      </w:r>
      <w:r>
        <w:rPr>
          <w:b/>
        </w:rPr>
        <w:t xml:space="preserve">. </w:t>
      </w:r>
      <w:r>
        <w:t xml:space="preserve">V roce 2015 totiž nebudeme zahajovat tolik potřebných akcí obnovy, aby šlo reálně z nově nastavené podpory vygenerovat celkové potřebné číslo. Tuto cestu můžeme tedy využít pouze v kombinaci s jednou z předcházejících. </w:t>
      </w:r>
    </w:p>
    <w:p w:rsidR="004F0CF6" w:rsidRDefault="004F0CF6" w:rsidP="004F0CF6">
      <w:pPr>
        <w:ind w:left="360"/>
        <w:jc w:val="both"/>
        <w:rPr>
          <w:b/>
          <w:sz w:val="28"/>
          <w:szCs w:val="28"/>
          <w:u w:val="single"/>
        </w:rPr>
      </w:pPr>
    </w:p>
    <w:p w:rsidR="00C60860" w:rsidRDefault="00C60860" w:rsidP="004F0CF6">
      <w:pPr>
        <w:ind w:left="360"/>
        <w:jc w:val="both"/>
        <w:rPr>
          <w:b/>
          <w:sz w:val="28"/>
          <w:szCs w:val="28"/>
          <w:u w:val="single"/>
        </w:rPr>
      </w:pPr>
    </w:p>
    <w:p w:rsidR="00F61349" w:rsidRDefault="00F61349" w:rsidP="004F0CF6">
      <w:pPr>
        <w:ind w:left="360"/>
        <w:jc w:val="both"/>
        <w:rPr>
          <w:b/>
          <w:sz w:val="28"/>
          <w:szCs w:val="28"/>
          <w:u w:val="single"/>
        </w:rPr>
      </w:pPr>
    </w:p>
    <w:p w:rsidR="004F0CF6" w:rsidRDefault="004F0CF6" w:rsidP="004F0CF6">
      <w:pPr>
        <w:rPr>
          <w:b/>
          <w:i/>
          <w:u w:val="single"/>
        </w:rPr>
      </w:pPr>
      <w:r>
        <w:rPr>
          <w:b/>
          <w:i/>
          <w:u w:val="single"/>
        </w:rPr>
        <w:t>1. každoroční pomoc měst a obcí při úhradách splátek úvěrů</w:t>
      </w:r>
    </w:p>
    <w:p w:rsidR="004F0CF6" w:rsidRDefault="004F0CF6" w:rsidP="004F0CF6">
      <w:pPr>
        <w:rPr>
          <w:b/>
          <w:i/>
          <w:u w:val="single"/>
        </w:rPr>
      </w:pPr>
    </w:p>
    <w:p w:rsidR="004F0CF6" w:rsidRDefault="004F0CF6" w:rsidP="00DD238F">
      <w:pPr>
        <w:jc w:val="both"/>
      </w:pPr>
      <w:r>
        <w:t xml:space="preserve">Tato cesta je nejjednodušší pro administraci VHS – nejméně členů. Byla však na pracovním jednání podpořena </w:t>
      </w:r>
      <w:r w:rsidR="00DD238F">
        <w:t xml:space="preserve">jen cca </w:t>
      </w:r>
      <w:proofErr w:type="gramStart"/>
      <w:r>
        <w:t>polovinou z jmenovaných</w:t>
      </w:r>
      <w:proofErr w:type="gramEnd"/>
      <w:r>
        <w:t xml:space="preserve"> měst a obcí. </w:t>
      </w:r>
    </w:p>
    <w:p w:rsidR="003C11C2" w:rsidRDefault="003C11C2" w:rsidP="00DD238F">
      <w:pPr>
        <w:jc w:val="both"/>
      </w:pPr>
    </w:p>
    <w:p w:rsidR="00F61349" w:rsidRDefault="00F61349" w:rsidP="00DD238F">
      <w:pPr>
        <w:jc w:val="both"/>
      </w:pPr>
    </w:p>
    <w:p w:rsidR="004F0CF6" w:rsidRDefault="004F0CF6" w:rsidP="004F0CF6">
      <w:pPr>
        <w:rPr>
          <w:u w:val="single"/>
        </w:rPr>
      </w:pPr>
      <w:r>
        <w:rPr>
          <w:i/>
          <w:u w:val="single"/>
        </w:rPr>
        <w:t xml:space="preserve">Tabulka pomoci měst a obcí při splácení dnešních úvěrů </w:t>
      </w:r>
      <w:r>
        <w:rPr>
          <w:u w:val="single"/>
        </w:rPr>
        <w:t>VHS (výrazně zaokrouhleno) :</w:t>
      </w:r>
    </w:p>
    <w:p w:rsidR="004F0CF6" w:rsidRDefault="004F0CF6" w:rsidP="004F0C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388"/>
        <w:gridCol w:w="931"/>
        <w:gridCol w:w="950"/>
        <w:gridCol w:w="1521"/>
      </w:tblGrid>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r>
              <w:t>MĚSTO</w:t>
            </w:r>
          </w:p>
          <w:p w:rsidR="004F0CF6" w:rsidRDefault="004F0CF6">
            <w:pPr>
              <w:rPr>
                <w:lang w:eastAsia="en-US"/>
              </w:rPr>
            </w:pPr>
            <w:r>
              <w:t xml:space="preserve"> mil. Kč, %</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Dluh na konci 2014 </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z celku</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r>
              <w:t>Splátky úvěrů v 2015</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BF6EDF" w:rsidP="000D334F">
            <w:pPr>
              <w:rPr>
                <w:lang w:eastAsia="en-US"/>
              </w:rPr>
            </w:pPr>
            <w:r>
              <w:t>6</w:t>
            </w:r>
            <w:r w:rsidR="000D334F">
              <w:t>5</w:t>
            </w:r>
            <w:r w:rsidR="004F0CF6">
              <w:t>% pomoc splácet</w:t>
            </w:r>
            <w:r>
              <w:t>, tis. Kč</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Turnov</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56 </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24</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4F0CF6" w:rsidP="000D334F">
            <w:pPr>
              <w:rPr>
                <w:lang w:eastAsia="en-US"/>
              </w:rPr>
            </w:pPr>
            <w:proofErr w:type="gramStart"/>
            <w:r>
              <w:t>3</w:t>
            </w:r>
            <w:r w:rsidR="000D334F">
              <w:t xml:space="preserve"> 9</w:t>
            </w:r>
            <w:r w:rsidR="00BF6EDF">
              <w:t>00  tis.</w:t>
            </w:r>
            <w:proofErr w:type="gramEnd"/>
            <w:r w:rsidR="00BF6EDF">
              <w:t xml:space="preserve"> Kč </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Semily</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51</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21</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t>2 000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Lomnice</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34</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14</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t>2 000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Rokytnice </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33</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14</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t>2 000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Jilemnice</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20</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8</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t>2 000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Malá Skála </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18 </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8</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rPr>
                <w:lang w:eastAsia="en-US"/>
              </w:rPr>
              <w:t xml:space="preserve">   600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Přepeře </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9</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t xml:space="preserve">1 200 </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proofErr w:type="spellStart"/>
            <w:r>
              <w:t>Benecko</w:t>
            </w:r>
            <w:proofErr w:type="spellEnd"/>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rPr>
                <w:lang w:eastAsia="en-US"/>
              </w:rPr>
              <w:t xml:space="preserve">   500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Rovensko </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Tatobity</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rPr>
                <w:lang w:eastAsia="en-US"/>
              </w:rPr>
              <w:t xml:space="preserve">   400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Líšný</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0,1</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Ohrazenice</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w:t>
            </w:r>
          </w:p>
        </w:tc>
        <w:tc>
          <w:tcPr>
            <w:tcW w:w="931"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521" w:type="dxa"/>
            <w:tcBorders>
              <w:top w:val="single" w:sz="4" w:space="0" w:color="auto"/>
              <w:left w:val="single" w:sz="4" w:space="0" w:color="auto"/>
              <w:bottom w:val="single" w:sz="4" w:space="0" w:color="auto"/>
              <w:right w:val="single" w:sz="4" w:space="0" w:color="auto"/>
            </w:tcBorders>
            <w:hideMark/>
          </w:tcPr>
          <w:p w:rsidR="004F0CF6" w:rsidRDefault="000D334F" w:rsidP="000D334F">
            <w:pPr>
              <w:rPr>
                <w:lang w:eastAsia="en-US"/>
              </w:rPr>
            </w:pPr>
            <w:r>
              <w:rPr>
                <w:lang w:eastAsia="en-US"/>
              </w:rPr>
              <w:t xml:space="preserve">   400</w:t>
            </w: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Celkem</w:t>
            </w:r>
          </w:p>
        </w:tc>
        <w:tc>
          <w:tcPr>
            <w:tcW w:w="1388"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237</w:t>
            </w:r>
          </w:p>
        </w:tc>
        <w:tc>
          <w:tcPr>
            <w:tcW w:w="931"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95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23</w:t>
            </w:r>
          </w:p>
        </w:tc>
        <w:tc>
          <w:tcPr>
            <w:tcW w:w="1521"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r>
      <w:tr w:rsidR="004F0CF6" w:rsidTr="00BF6EDF">
        <w:tc>
          <w:tcPr>
            <w:tcW w:w="1555"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Celkem</w:t>
            </w:r>
          </w:p>
        </w:tc>
        <w:tc>
          <w:tcPr>
            <w:tcW w:w="1388"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931"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950"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521" w:type="dxa"/>
            <w:tcBorders>
              <w:top w:val="single" w:sz="4" w:space="0" w:color="auto"/>
              <w:left w:val="single" w:sz="4" w:space="0" w:color="auto"/>
              <w:bottom w:val="single" w:sz="4" w:space="0" w:color="auto"/>
              <w:right w:val="single" w:sz="4" w:space="0" w:color="auto"/>
            </w:tcBorders>
            <w:hideMark/>
          </w:tcPr>
          <w:p w:rsidR="004F0CF6" w:rsidRDefault="004F0CF6" w:rsidP="00F61349">
            <w:pPr>
              <w:rPr>
                <w:lang w:eastAsia="en-US"/>
              </w:rPr>
            </w:pPr>
            <w:r>
              <w:rPr>
                <w:b/>
              </w:rPr>
              <w:t>1</w:t>
            </w:r>
            <w:r w:rsidR="000D334F">
              <w:rPr>
                <w:b/>
              </w:rPr>
              <w:t>5</w:t>
            </w:r>
            <w:r>
              <w:rPr>
                <w:b/>
              </w:rPr>
              <w:t xml:space="preserve"> </w:t>
            </w:r>
            <w:proofErr w:type="gramStart"/>
            <w:r w:rsidRPr="00DD238F">
              <w:rPr>
                <w:b/>
              </w:rPr>
              <w:t>mil.Kč</w:t>
            </w:r>
            <w:proofErr w:type="gramEnd"/>
          </w:p>
        </w:tc>
      </w:tr>
    </w:tbl>
    <w:p w:rsidR="004F0CF6" w:rsidRDefault="004F0CF6" w:rsidP="004F0CF6">
      <w:pPr>
        <w:rPr>
          <w:b/>
          <w:i/>
        </w:rPr>
      </w:pPr>
    </w:p>
    <w:p w:rsidR="004F0CF6" w:rsidRPr="00F61349" w:rsidRDefault="00F61349" w:rsidP="004F0CF6">
      <w:r>
        <w:t xml:space="preserve">Tato varianta by se v příštím roce týkala jen deseti měst a obcí. </w:t>
      </w:r>
    </w:p>
    <w:p w:rsidR="00F61349" w:rsidRDefault="00F61349" w:rsidP="004F0CF6">
      <w:pPr>
        <w:rPr>
          <w:b/>
          <w:i/>
        </w:rPr>
      </w:pPr>
    </w:p>
    <w:p w:rsidR="004F0CF6" w:rsidRDefault="004F0CF6" w:rsidP="004F0CF6">
      <w:pPr>
        <w:rPr>
          <w:b/>
          <w:i/>
          <w:u w:val="single"/>
        </w:rPr>
      </w:pPr>
    </w:p>
    <w:p w:rsidR="004F0CF6" w:rsidRDefault="004F0CF6" w:rsidP="004F0CF6">
      <w:pPr>
        <w:rPr>
          <w:b/>
          <w:i/>
          <w:u w:val="single"/>
        </w:rPr>
      </w:pPr>
      <w:r>
        <w:rPr>
          <w:b/>
          <w:i/>
          <w:u w:val="single"/>
        </w:rPr>
        <w:lastRenderedPageBreak/>
        <w:t>2. forma každoročních peněžních příspěvků měst a obcí nahrazujících výpadek nájemného</w:t>
      </w:r>
    </w:p>
    <w:p w:rsidR="004F0CF6" w:rsidRDefault="004F0CF6" w:rsidP="004F0CF6">
      <w:pPr>
        <w:jc w:val="both"/>
      </w:pPr>
    </w:p>
    <w:p w:rsidR="004F0CF6" w:rsidRDefault="004F0CF6" w:rsidP="004F0CF6">
      <w:pPr>
        <w:jc w:val="both"/>
      </w:pPr>
      <w:r>
        <w:t xml:space="preserve">Nabízíme dvě možnosti pravděpodobně nejspravedlivější rozdělení příspěvků – podle počtu obyvatel, či podle </w:t>
      </w:r>
      <w:r w:rsidR="00DD238F">
        <w:t xml:space="preserve">hodnoty vodohospodářského </w:t>
      </w:r>
      <w:r>
        <w:t xml:space="preserve">majetku. </w:t>
      </w:r>
    </w:p>
    <w:p w:rsidR="004F0CF6" w:rsidRDefault="004F0CF6" w:rsidP="004F0CF6">
      <w:pPr>
        <w:jc w:val="both"/>
      </w:pPr>
    </w:p>
    <w:p w:rsidR="004F0CF6" w:rsidRDefault="004F0CF6" w:rsidP="004F0CF6">
      <w:pPr>
        <w:jc w:val="both"/>
      </w:pPr>
      <w:r>
        <w:t xml:space="preserve">Další možnosti by byly například podle množství tržeb, či podle množství uzavřených smluv na odběr atd., ale ty už jsou nejméně spravedlivé, </w:t>
      </w:r>
      <w:r w:rsidR="00D24505">
        <w:t xml:space="preserve">špatně porovnatelné, </w:t>
      </w:r>
      <w:r>
        <w:t xml:space="preserve">či </w:t>
      </w:r>
      <w:r w:rsidR="00D24505">
        <w:t xml:space="preserve">méně </w:t>
      </w:r>
      <w:r>
        <w:t>vypovídající.</w:t>
      </w:r>
    </w:p>
    <w:p w:rsidR="004F0CF6" w:rsidRDefault="004F0CF6" w:rsidP="004F0CF6">
      <w:pPr>
        <w:jc w:val="both"/>
      </w:pPr>
    </w:p>
    <w:p w:rsidR="004F0CF6" w:rsidRDefault="004F0CF6" w:rsidP="004F0CF6">
      <w:pPr>
        <w:jc w:val="both"/>
      </w:pPr>
      <w:r>
        <w:t xml:space="preserve">Cílem je rozdělit potřebných 15 mil. Kč do procentních podílů za každého člena a je samozřejmě </w:t>
      </w:r>
      <w:r w:rsidR="00DD238F">
        <w:t xml:space="preserve">v tabulce </w:t>
      </w:r>
      <w:r>
        <w:t>využita forma zaokrouhlování.</w:t>
      </w:r>
    </w:p>
    <w:p w:rsidR="004F0CF6" w:rsidRDefault="004F0CF6" w:rsidP="004F0CF6">
      <w:pPr>
        <w:jc w:val="both"/>
      </w:pPr>
    </w:p>
    <w:p w:rsidR="004F0CF6" w:rsidRDefault="004F0CF6" w:rsidP="004F0CF6">
      <w:pPr>
        <w:jc w:val="both"/>
        <w:rPr>
          <w:b/>
          <w:i/>
        </w:rPr>
      </w:pPr>
    </w:p>
    <w:p w:rsidR="004F0CF6" w:rsidRDefault="004F0CF6" w:rsidP="004F0CF6">
      <w:pPr>
        <w:jc w:val="both"/>
        <w:rPr>
          <w:b/>
          <w:i/>
          <w:u w:val="single"/>
        </w:rPr>
      </w:pPr>
      <w:r>
        <w:rPr>
          <w:i/>
          <w:u w:val="single"/>
        </w:rPr>
        <w:t>Tabulka rozdělení</w:t>
      </w:r>
      <w:r>
        <w:rPr>
          <w:b/>
          <w:i/>
          <w:u w:val="single"/>
        </w:rPr>
        <w:t xml:space="preserve"> </w:t>
      </w:r>
      <w:proofErr w:type="gramStart"/>
      <w:r>
        <w:rPr>
          <w:b/>
          <w:i/>
          <w:u w:val="single"/>
        </w:rPr>
        <w:t>podle  množství</w:t>
      </w:r>
      <w:proofErr w:type="gramEnd"/>
      <w:r>
        <w:rPr>
          <w:b/>
          <w:i/>
          <w:u w:val="single"/>
        </w:rPr>
        <w:t xml:space="preserve"> obyvatel  </w:t>
      </w:r>
      <w:r>
        <w:rPr>
          <w:i/>
          <w:u w:val="single"/>
        </w:rPr>
        <w:t>na jejich území:</w:t>
      </w:r>
      <w:r>
        <w:rPr>
          <w:b/>
          <w:i/>
          <w:u w:val="single"/>
        </w:rPr>
        <w:t xml:space="preserve">  </w:t>
      </w:r>
    </w:p>
    <w:p w:rsidR="004F0CF6" w:rsidRDefault="004F0CF6" w:rsidP="004F0CF6">
      <w:pPr>
        <w:pStyle w:val="Odstavecseseznamem"/>
        <w:ind w:left="0"/>
        <w:jc w:val="both"/>
        <w:rPr>
          <w:rFonts w:ascii="Arial" w:hAnsi="Arial" w:cs="Arial"/>
          <w:bCs/>
          <w:color w:val="000000"/>
          <w:sz w:val="20"/>
          <w:szCs w:val="20"/>
        </w:rPr>
      </w:pPr>
    </w:p>
    <w:p w:rsidR="004F0CF6" w:rsidRDefault="004F0CF6" w:rsidP="004F0CF6">
      <w:pPr>
        <w:pStyle w:val="Odstavecseseznamem"/>
        <w:ind w:left="0"/>
        <w:jc w:val="both"/>
        <w:rPr>
          <w:rFonts w:ascii="Arial" w:hAnsi="Arial" w:cs="Arial"/>
          <w:bCs/>
          <w:color w:val="000000"/>
          <w:sz w:val="20"/>
          <w:szCs w:val="20"/>
        </w:rPr>
      </w:pPr>
      <w:r>
        <w:rPr>
          <w:rFonts w:ascii="Arial" w:hAnsi="Arial" w:cs="Arial"/>
          <w:bCs/>
          <w:color w:val="000000"/>
          <w:sz w:val="20"/>
          <w:szCs w:val="20"/>
        </w:rPr>
        <w:t xml:space="preserve">Zdroj: údaje ČSÚ zveřejněné na webových stránkách. Jedná se o počet obyvatel obce včetně cizinců přihlášených k trvalému pobytu k datu </w:t>
      </w:r>
      <w:proofErr w:type="gramStart"/>
      <w:r>
        <w:rPr>
          <w:rFonts w:ascii="Arial" w:hAnsi="Arial" w:cs="Arial"/>
          <w:bCs/>
          <w:color w:val="000000"/>
          <w:sz w:val="20"/>
          <w:szCs w:val="20"/>
        </w:rPr>
        <w:t>1.1.2014</w:t>
      </w:r>
      <w:proofErr w:type="gramEnd"/>
      <w:r>
        <w:rPr>
          <w:rFonts w:ascii="Arial" w:hAnsi="Arial" w:cs="Arial"/>
          <w:bCs/>
          <w:color w:val="000000"/>
          <w:sz w:val="20"/>
          <w:szCs w:val="20"/>
        </w:rPr>
        <w:t>.</w:t>
      </w:r>
    </w:p>
    <w:p w:rsidR="004F0CF6" w:rsidRDefault="004F0CF6" w:rsidP="004F0CF6">
      <w:pPr>
        <w:jc w:val="both"/>
        <w:rPr>
          <w:b/>
          <w:i/>
          <w:u w:val="single"/>
        </w:rPr>
      </w:pPr>
    </w:p>
    <w:p w:rsidR="004F0CF6" w:rsidRDefault="004F0CF6" w:rsidP="004F0CF6">
      <w:pPr>
        <w:pStyle w:val="Odstavecseseznamem"/>
        <w:ind w:left="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1103"/>
        <w:gridCol w:w="1090"/>
        <w:gridCol w:w="1710"/>
      </w:tblGrid>
      <w:tr w:rsidR="004F0CF6" w:rsidTr="004F0CF6">
        <w:tc>
          <w:tcPr>
            <w:tcW w:w="1734" w:type="dxa"/>
            <w:tcBorders>
              <w:top w:val="single" w:sz="4" w:space="0" w:color="auto"/>
              <w:left w:val="single" w:sz="4" w:space="0" w:color="auto"/>
              <w:bottom w:val="single" w:sz="4" w:space="0" w:color="auto"/>
              <w:right w:val="single" w:sz="4" w:space="0" w:color="auto"/>
            </w:tcBorders>
          </w:tcPr>
          <w:p w:rsidR="004F0CF6" w:rsidRDefault="004F0CF6">
            <w:pPr>
              <w:jc w:val="both"/>
              <w:rPr>
                <w:lang w:eastAsia="en-US"/>
              </w:rPr>
            </w:pP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Počet obyvatel</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 xml:space="preserve"> % podíl </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 xml:space="preserve">Podíl v tis. Kč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Turnov</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14 527</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30,7</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4 500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Semily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 xml:space="preserve">  8 720</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18,4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2 800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Lomnice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 xml:space="preserve">  5 652</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12,0</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1 700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Jilemnice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5 647</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12,0</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1 700</w:t>
            </w:r>
          </w:p>
        </w:tc>
      </w:tr>
      <w:tr w:rsidR="004F0CF6" w:rsidTr="004F0CF6">
        <w:trPr>
          <w:trHeight w:val="276"/>
        </w:trPr>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Rokytnice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2 873 </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6,1</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900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Rovensko</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1 295</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2,7</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Malá Skála</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1 158</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2,5</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Ohrazenice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1 144</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proofErr w:type="spellStart"/>
            <w:r>
              <w:t>Benecko</w:t>
            </w:r>
            <w:proofErr w:type="spellEnd"/>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1 131</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  2,4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Chuchelna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979</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  2,2</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300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Přepeře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902</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1,9</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300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Benešov</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866</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  1,8</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300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Tatobity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569</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1,2</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Vyskeř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403</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0,8</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Líšný</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275</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0,6</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Kacanovy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207</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0,4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Žernov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207</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100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Ktová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205</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100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r>
              <w:t>Olešnice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181</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0,4</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50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Loučky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163</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0,3</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50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Troskovice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103</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0,2</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Rakousy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82</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0,2</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 xml:space="preserve">     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Celkem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47 289</w:t>
            </w:r>
          </w:p>
        </w:tc>
        <w:tc>
          <w:tcPr>
            <w:tcW w:w="1090"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100 %</w:t>
            </w:r>
          </w:p>
        </w:tc>
        <w:tc>
          <w:tcPr>
            <w:tcW w:w="1710" w:type="dxa"/>
            <w:tcBorders>
              <w:top w:val="single" w:sz="4" w:space="0" w:color="auto"/>
              <w:left w:val="single" w:sz="4" w:space="0" w:color="auto"/>
              <w:bottom w:val="single" w:sz="4" w:space="0" w:color="auto"/>
              <w:right w:val="single" w:sz="4" w:space="0" w:color="auto"/>
            </w:tcBorders>
            <w:hideMark/>
          </w:tcPr>
          <w:p w:rsidR="004F0CF6" w:rsidRDefault="004F0CF6">
            <w:pPr>
              <w:rPr>
                <w:b/>
                <w:lang w:eastAsia="en-US"/>
              </w:rPr>
            </w:pPr>
            <w:r>
              <w:rPr>
                <w:b/>
                <w:lang w:eastAsia="en-US"/>
              </w:rPr>
              <w:t>15 mil. Kč</w:t>
            </w:r>
          </w:p>
        </w:tc>
      </w:tr>
    </w:tbl>
    <w:p w:rsidR="003C11C2" w:rsidRDefault="003C11C2" w:rsidP="004F0CF6">
      <w:pPr>
        <w:rPr>
          <w:lang w:eastAsia="en-US"/>
        </w:rPr>
      </w:pPr>
    </w:p>
    <w:p w:rsidR="003C11C2" w:rsidRDefault="003C11C2" w:rsidP="004F0CF6">
      <w:pPr>
        <w:rPr>
          <w:b/>
          <w:i/>
          <w:u w:val="single"/>
        </w:rPr>
      </w:pPr>
      <w:r w:rsidRPr="003C11C2">
        <w:rPr>
          <w:lang w:eastAsia="en-US"/>
        </w:rPr>
        <w:t>Jde o cestu podobnou jako u vstupního</w:t>
      </w:r>
      <w:r>
        <w:rPr>
          <w:lang w:eastAsia="en-US"/>
        </w:rPr>
        <w:t xml:space="preserve"> členského </w:t>
      </w:r>
      <w:r w:rsidRPr="003C11C2">
        <w:rPr>
          <w:lang w:eastAsia="en-US"/>
        </w:rPr>
        <w:t>příspěvku do našeho svazku obcí</w:t>
      </w:r>
      <w:r>
        <w:rPr>
          <w:lang w:eastAsia="en-US"/>
        </w:rPr>
        <w:t xml:space="preserve">. </w:t>
      </w:r>
    </w:p>
    <w:p w:rsidR="003C11C2" w:rsidRDefault="003C11C2" w:rsidP="004F0CF6">
      <w:pPr>
        <w:rPr>
          <w:b/>
          <w:i/>
          <w:u w:val="single"/>
        </w:rPr>
      </w:pPr>
    </w:p>
    <w:p w:rsidR="003C11C2" w:rsidRDefault="003C11C2" w:rsidP="004F0CF6">
      <w:pPr>
        <w:rPr>
          <w:b/>
          <w:i/>
          <w:u w:val="single"/>
        </w:rPr>
      </w:pPr>
    </w:p>
    <w:p w:rsidR="003C11C2" w:rsidRDefault="003C11C2" w:rsidP="004F0CF6">
      <w:pPr>
        <w:rPr>
          <w:b/>
          <w:i/>
          <w:u w:val="single"/>
        </w:rPr>
      </w:pPr>
    </w:p>
    <w:p w:rsidR="003C11C2" w:rsidRDefault="003C11C2" w:rsidP="004F0CF6">
      <w:pPr>
        <w:rPr>
          <w:b/>
          <w:i/>
          <w:u w:val="single"/>
        </w:rPr>
      </w:pPr>
    </w:p>
    <w:p w:rsidR="003C11C2" w:rsidRDefault="003C11C2" w:rsidP="004F0CF6">
      <w:pPr>
        <w:rPr>
          <w:b/>
          <w:i/>
          <w:u w:val="single"/>
        </w:rPr>
      </w:pPr>
    </w:p>
    <w:p w:rsidR="004F0CF6" w:rsidRPr="00DD238F" w:rsidRDefault="004F0CF6" w:rsidP="004F0CF6">
      <w:pPr>
        <w:jc w:val="both"/>
        <w:rPr>
          <w:i/>
          <w:u w:val="single"/>
        </w:rPr>
      </w:pPr>
      <w:r w:rsidRPr="00DD238F">
        <w:rPr>
          <w:i/>
          <w:u w:val="single"/>
        </w:rPr>
        <w:lastRenderedPageBreak/>
        <w:t xml:space="preserve">Tabulka rozdělení </w:t>
      </w:r>
      <w:proofErr w:type="gramStart"/>
      <w:r w:rsidRPr="00DD238F">
        <w:rPr>
          <w:b/>
          <w:i/>
          <w:u w:val="single"/>
        </w:rPr>
        <w:t>podle  množství</w:t>
      </w:r>
      <w:proofErr w:type="gramEnd"/>
      <w:r w:rsidRPr="00DD238F">
        <w:rPr>
          <w:b/>
          <w:i/>
          <w:u w:val="single"/>
        </w:rPr>
        <w:t xml:space="preserve"> majetku</w:t>
      </w:r>
      <w:r w:rsidRPr="00DD238F">
        <w:rPr>
          <w:i/>
          <w:u w:val="single"/>
        </w:rPr>
        <w:t xml:space="preserve"> na jejich území:   </w:t>
      </w:r>
    </w:p>
    <w:p w:rsidR="004F0CF6" w:rsidRPr="00DD238F" w:rsidRDefault="004F0CF6" w:rsidP="004F0CF6">
      <w:pPr>
        <w:pStyle w:val="Odstavecseseznamem"/>
        <w:ind w:left="0"/>
        <w:jc w:val="both"/>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1103"/>
        <w:gridCol w:w="1154"/>
        <w:gridCol w:w="1219"/>
        <w:gridCol w:w="994"/>
        <w:gridCol w:w="1385"/>
      </w:tblGrid>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rPr>
                <w:lang w:eastAsia="en-US"/>
              </w:rPr>
              <w:t xml:space="preserve">mil. Kč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Účetní evidence VHS</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Pronajatý majetek měst – odhady-, korekce 0,6</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Součet vhs majetku na území</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 xml:space="preserve"> % majetku</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pPr>
              <w:jc w:val="both"/>
            </w:pPr>
            <w:r>
              <w:t xml:space="preserve">Podíl v tis. Kč </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Turnov</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842</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22</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866</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36</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pPr>
              <w:jc w:val="both"/>
            </w:pPr>
            <w:r>
              <w:t>5 300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Lomnice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337</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jc w:val="both"/>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337</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14</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pPr>
              <w:jc w:val="both"/>
            </w:pPr>
            <w:r>
              <w:t>2 100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Semily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280</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56</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336</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jc w:val="both"/>
              <w:rPr>
                <w:lang w:eastAsia="en-US"/>
              </w:rPr>
            </w:pPr>
            <w:r>
              <w:t>14</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pPr>
              <w:jc w:val="both"/>
            </w:pPr>
            <w:r>
              <w:t>2 100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Rokytnice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246</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44</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290</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12</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1 800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Jilemnice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186</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186</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8</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1 200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sz w:val="20"/>
                <w:szCs w:val="20"/>
              </w:rPr>
            </w:pPr>
          </w:p>
        </w:tc>
        <w:tc>
          <w:tcPr>
            <w:tcW w:w="1385" w:type="dxa"/>
            <w:tcBorders>
              <w:top w:val="single" w:sz="4" w:space="0" w:color="auto"/>
              <w:left w:val="single" w:sz="4" w:space="0" w:color="auto"/>
              <w:bottom w:val="single" w:sz="4" w:space="0" w:color="auto"/>
              <w:right w:val="single" w:sz="4" w:space="0" w:color="auto"/>
            </w:tcBorders>
          </w:tcPr>
          <w:p w:rsidR="004F0CF6" w:rsidRDefault="004F0CF6"/>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Přepeře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68</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69</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Malá Skála</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64</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64</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400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Rovensko</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50</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50</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350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proofErr w:type="spellStart"/>
            <w:r>
              <w:t>Benecko</w:t>
            </w:r>
            <w:proofErr w:type="spellEnd"/>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39</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40</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300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Ohrazenice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37</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37</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200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Tatobity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22</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26</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Vyskeř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11</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14</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Ktová</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12</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12</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Chuchelna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11</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11</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100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Žernov</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10</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10</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Líšný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9</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9</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Troskovice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9</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9</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Olešnice</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7</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8</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Benešov</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6</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Rakousy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5</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Kacanovy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3</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4</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Loučky</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1154" w:type="dxa"/>
            <w:tcBorders>
              <w:top w:val="single" w:sz="4" w:space="0" w:color="auto"/>
              <w:left w:val="single" w:sz="4" w:space="0" w:color="auto"/>
              <w:bottom w:val="single" w:sz="4" w:space="0" w:color="auto"/>
              <w:right w:val="single" w:sz="4" w:space="0" w:color="auto"/>
            </w:tcBorders>
          </w:tcPr>
          <w:p w:rsidR="004F0CF6" w:rsidRDefault="004F0CF6">
            <w:pPr>
              <w:rPr>
                <w:lang w:eastAsia="en-US"/>
              </w:rPr>
            </w:pP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r>
              <w:t xml:space="preserve"> 50</w:t>
            </w:r>
          </w:p>
        </w:tc>
      </w:tr>
      <w:tr w:rsidR="004F0CF6" w:rsidTr="004F0CF6">
        <w:tc>
          <w:tcPr>
            <w:tcW w:w="173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 xml:space="preserve">Celkem </w:t>
            </w:r>
          </w:p>
        </w:tc>
        <w:tc>
          <w:tcPr>
            <w:tcW w:w="1103"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2256</w:t>
            </w:r>
          </w:p>
        </w:tc>
        <w:tc>
          <w:tcPr>
            <w:tcW w:w="115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133</w:t>
            </w:r>
          </w:p>
        </w:tc>
        <w:tc>
          <w:tcPr>
            <w:tcW w:w="1219"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t>2391</w:t>
            </w:r>
          </w:p>
        </w:tc>
        <w:tc>
          <w:tcPr>
            <w:tcW w:w="994" w:type="dxa"/>
            <w:tcBorders>
              <w:top w:val="single" w:sz="4" w:space="0" w:color="auto"/>
              <w:left w:val="single" w:sz="4" w:space="0" w:color="auto"/>
              <w:bottom w:val="single" w:sz="4" w:space="0" w:color="auto"/>
              <w:right w:val="single" w:sz="4" w:space="0" w:color="auto"/>
            </w:tcBorders>
            <w:hideMark/>
          </w:tcPr>
          <w:p w:rsidR="004F0CF6" w:rsidRDefault="004F0CF6">
            <w:pPr>
              <w:rPr>
                <w:lang w:eastAsia="en-US"/>
              </w:rPr>
            </w:pPr>
            <w:r>
              <w:rPr>
                <w:lang w:eastAsia="en-US"/>
              </w:rPr>
              <w:t>109</w:t>
            </w:r>
          </w:p>
        </w:tc>
        <w:tc>
          <w:tcPr>
            <w:tcW w:w="1385" w:type="dxa"/>
            <w:tcBorders>
              <w:top w:val="single" w:sz="4" w:space="0" w:color="auto"/>
              <w:left w:val="single" w:sz="4" w:space="0" w:color="auto"/>
              <w:bottom w:val="single" w:sz="4" w:space="0" w:color="auto"/>
              <w:right w:val="single" w:sz="4" w:space="0" w:color="auto"/>
            </w:tcBorders>
            <w:hideMark/>
          </w:tcPr>
          <w:p w:rsidR="004F0CF6" w:rsidRDefault="004F0CF6">
            <w:pPr>
              <w:rPr>
                <w:b/>
                <w:lang w:eastAsia="en-US"/>
              </w:rPr>
            </w:pPr>
            <w:r>
              <w:rPr>
                <w:b/>
                <w:lang w:eastAsia="en-US"/>
              </w:rPr>
              <w:t>15 mil. Kč</w:t>
            </w:r>
          </w:p>
        </w:tc>
      </w:tr>
    </w:tbl>
    <w:p w:rsidR="004F0CF6" w:rsidRDefault="004F0CF6" w:rsidP="004F0CF6">
      <w:pPr>
        <w:rPr>
          <w:b/>
          <w:u w:val="single"/>
          <w:lang w:eastAsia="en-US"/>
        </w:rPr>
      </w:pPr>
    </w:p>
    <w:p w:rsidR="003C11C2" w:rsidRPr="003C11C2" w:rsidRDefault="003C11C2" w:rsidP="00E447C7">
      <w:pPr>
        <w:jc w:val="both"/>
        <w:rPr>
          <w:i/>
        </w:rPr>
      </w:pPr>
      <w:r>
        <w:rPr>
          <w:lang w:eastAsia="en-US"/>
        </w:rPr>
        <w:t>Tato cesta má největší logiku – protože nejvýraznější činností VH</w:t>
      </w:r>
      <w:r w:rsidR="00E447C7">
        <w:rPr>
          <w:lang w:eastAsia="en-US"/>
        </w:rPr>
        <w:t>S je obnova zastaralého majetku.</w:t>
      </w:r>
      <w:r>
        <w:rPr>
          <w:lang w:eastAsia="en-US"/>
        </w:rPr>
        <w:t xml:space="preserve"> </w:t>
      </w:r>
      <w:r w:rsidR="00E447C7">
        <w:rPr>
          <w:lang w:eastAsia="en-US"/>
        </w:rPr>
        <w:t>P</w:t>
      </w:r>
      <w:r>
        <w:rPr>
          <w:lang w:eastAsia="en-US"/>
        </w:rPr>
        <w:t xml:space="preserve">roto je správné použít toto rozdělení, které </w:t>
      </w:r>
      <w:r w:rsidR="00E447C7">
        <w:rPr>
          <w:lang w:eastAsia="en-US"/>
        </w:rPr>
        <w:t xml:space="preserve">maximálně používá pohled na </w:t>
      </w:r>
      <w:r>
        <w:rPr>
          <w:lang w:eastAsia="en-US"/>
        </w:rPr>
        <w:t>vodohospodářský význam každého člena.</w:t>
      </w:r>
    </w:p>
    <w:p w:rsidR="004F0CF6" w:rsidRDefault="004F0CF6" w:rsidP="00E447C7">
      <w:pPr>
        <w:jc w:val="both"/>
        <w:rPr>
          <w:b/>
          <w:sz w:val="28"/>
          <w:szCs w:val="28"/>
          <w:u w:val="single"/>
        </w:rPr>
      </w:pPr>
    </w:p>
    <w:p w:rsidR="008051AC" w:rsidRPr="008051AC" w:rsidRDefault="008051AC" w:rsidP="004F0CF6">
      <w:pPr>
        <w:rPr>
          <w:b/>
          <w:sz w:val="28"/>
          <w:szCs w:val="28"/>
        </w:rPr>
      </w:pPr>
    </w:p>
    <w:p w:rsidR="004F0CF6" w:rsidRPr="008051AC" w:rsidRDefault="004F0CF6" w:rsidP="004F0CF6">
      <w:pPr>
        <w:rPr>
          <w:b/>
          <w:i/>
          <w:u w:val="single"/>
        </w:rPr>
      </w:pPr>
      <w:r w:rsidRPr="008051AC">
        <w:rPr>
          <w:b/>
        </w:rPr>
        <w:t>3</w:t>
      </w:r>
      <w:r w:rsidRPr="008051AC">
        <w:rPr>
          <w:b/>
          <w:i/>
        </w:rPr>
        <w:t>.</w:t>
      </w:r>
      <w:r w:rsidRPr="008051AC">
        <w:rPr>
          <w:b/>
          <w:i/>
          <w:u w:val="single"/>
        </w:rPr>
        <w:t xml:space="preserve"> doprovodný prvek povinného příspěvku na každou </w:t>
      </w:r>
      <w:proofErr w:type="gramStart"/>
      <w:r w:rsidRPr="008051AC">
        <w:rPr>
          <w:b/>
          <w:i/>
          <w:u w:val="single"/>
        </w:rPr>
        <w:t>akci  obnovy</w:t>
      </w:r>
      <w:proofErr w:type="gramEnd"/>
      <w:r w:rsidRPr="008051AC">
        <w:rPr>
          <w:b/>
          <w:i/>
          <w:u w:val="single"/>
        </w:rPr>
        <w:t xml:space="preserve"> majetku</w:t>
      </w:r>
      <w:r w:rsidR="00E447C7">
        <w:rPr>
          <w:b/>
          <w:i/>
          <w:u w:val="single"/>
        </w:rPr>
        <w:t xml:space="preserve"> - </w:t>
      </w:r>
      <w:r w:rsidRPr="008051AC">
        <w:rPr>
          <w:b/>
          <w:i/>
          <w:u w:val="single"/>
        </w:rPr>
        <w:t xml:space="preserve"> stavebně zahajovanou  v 2015</w:t>
      </w:r>
    </w:p>
    <w:p w:rsidR="004F0CF6" w:rsidRDefault="004F0CF6" w:rsidP="004F0CF6">
      <w:pPr>
        <w:rPr>
          <w:b/>
          <w:sz w:val="28"/>
          <w:szCs w:val="28"/>
          <w:u w:val="single"/>
        </w:rPr>
      </w:pPr>
    </w:p>
    <w:p w:rsidR="00B25D22" w:rsidRDefault="00E447C7" w:rsidP="00B25D22">
      <w:pPr>
        <w:jc w:val="both"/>
      </w:pPr>
      <w:r>
        <w:t>Výhled financování v příštích letech</w:t>
      </w:r>
      <w:r w:rsidR="00AF2018">
        <w:t xml:space="preserve"> </w:t>
      </w:r>
      <w:r>
        <w:t>se postupně vyjasňuje.</w:t>
      </w:r>
      <w:r w:rsidR="004F0CF6">
        <w:t xml:space="preserve"> Příští rok nám zbude po uhrazení všech výdajů na</w:t>
      </w:r>
      <w:r w:rsidR="00B25D22">
        <w:t xml:space="preserve"> chod VHS a finančních závazků</w:t>
      </w:r>
      <w:r w:rsidR="00AF2018">
        <w:t xml:space="preserve"> + doplacení </w:t>
      </w:r>
      <w:r w:rsidR="00B25D22">
        <w:t xml:space="preserve">velkých </w:t>
      </w:r>
      <w:r w:rsidR="00AF2018">
        <w:t xml:space="preserve">a </w:t>
      </w:r>
      <w:r w:rsidR="00B25D22">
        <w:t xml:space="preserve">dokončovaných staveb </w:t>
      </w:r>
      <w:r w:rsidR="004F0CF6">
        <w:t xml:space="preserve">na všechny </w:t>
      </w:r>
      <w:r w:rsidR="00B25D22">
        <w:t xml:space="preserve">nové </w:t>
      </w:r>
      <w:r w:rsidR="004F0CF6">
        <w:t xml:space="preserve">investiční akce </w:t>
      </w:r>
      <w:r w:rsidR="00B25D22">
        <w:t xml:space="preserve">cca </w:t>
      </w:r>
      <w:r w:rsidR="004F0CF6">
        <w:t xml:space="preserve"> 15 </w:t>
      </w:r>
      <w:r w:rsidR="00B25D22">
        <w:t xml:space="preserve"> - 20 </w:t>
      </w:r>
      <w:r w:rsidR="004F0CF6">
        <w:t>mil. Kč</w:t>
      </w:r>
      <w:r w:rsidR="00B25D22">
        <w:t>. Z </w:t>
      </w:r>
      <w:r>
        <w:t xml:space="preserve"> </w:t>
      </w:r>
      <w:r w:rsidR="00B25D22">
        <w:t xml:space="preserve">těchto peněz bude nutno hradit projekční přípravy, </w:t>
      </w:r>
      <w:proofErr w:type="spellStart"/>
      <w:r w:rsidR="00B25D22">
        <w:t>inženýring</w:t>
      </w:r>
      <w:proofErr w:type="spellEnd"/>
      <w:r w:rsidR="00B25D22">
        <w:t xml:space="preserve"> + </w:t>
      </w:r>
      <w:r w:rsidR="00AF2018">
        <w:t xml:space="preserve">naše </w:t>
      </w:r>
      <w:r w:rsidR="00B25D22">
        <w:t xml:space="preserve">podíly </w:t>
      </w:r>
      <w:r w:rsidR="004F0CF6">
        <w:t xml:space="preserve">nových vodohospodářských sítí, které jsou většinově hrazeny privátními investory a městy. </w:t>
      </w:r>
    </w:p>
    <w:p w:rsidR="00B25D22" w:rsidRDefault="00B25D22" w:rsidP="00B25D22">
      <w:pPr>
        <w:jc w:val="both"/>
      </w:pPr>
    </w:p>
    <w:p w:rsidR="004F0CF6" w:rsidRDefault="00B25D22" w:rsidP="00E447C7">
      <w:pPr>
        <w:jc w:val="both"/>
      </w:pPr>
      <w:r w:rsidRPr="00AF2018">
        <w:rPr>
          <w:b/>
        </w:rPr>
        <w:lastRenderedPageBreak/>
        <w:t xml:space="preserve">Teprve </w:t>
      </w:r>
      <w:r w:rsidR="004F0CF6" w:rsidRPr="00AF2018">
        <w:rPr>
          <w:b/>
        </w:rPr>
        <w:t xml:space="preserve">zbylá </w:t>
      </w:r>
      <w:r w:rsidR="00E447C7" w:rsidRPr="00AF2018">
        <w:rPr>
          <w:b/>
        </w:rPr>
        <w:t xml:space="preserve">částka </w:t>
      </w:r>
      <w:r w:rsidRPr="00AF2018">
        <w:rPr>
          <w:b/>
        </w:rPr>
        <w:t xml:space="preserve">15 mil. Kč by mohla být </w:t>
      </w:r>
      <w:r w:rsidR="00E447C7" w:rsidRPr="00AF2018">
        <w:rPr>
          <w:b/>
        </w:rPr>
        <w:t xml:space="preserve">použita </w:t>
      </w:r>
      <w:r w:rsidRPr="00AF2018">
        <w:rPr>
          <w:b/>
        </w:rPr>
        <w:t xml:space="preserve">na </w:t>
      </w:r>
      <w:r w:rsidR="00E447C7" w:rsidRPr="00AF2018">
        <w:rPr>
          <w:b/>
        </w:rPr>
        <w:t xml:space="preserve">klasickou </w:t>
      </w:r>
      <w:r w:rsidR="004F0CF6" w:rsidRPr="00AF2018">
        <w:rPr>
          <w:b/>
        </w:rPr>
        <w:t>obnovu majetku</w:t>
      </w:r>
      <w:r w:rsidR="004F0CF6">
        <w:t xml:space="preserve">, která by měla být </w:t>
      </w:r>
      <w:r w:rsidR="00E447C7">
        <w:t xml:space="preserve">dotována městy </w:t>
      </w:r>
      <w:r w:rsidR="004F0CF6">
        <w:t>částkou</w:t>
      </w:r>
      <w:r>
        <w:t xml:space="preserve"> např.</w:t>
      </w:r>
      <w:r w:rsidR="004F0CF6">
        <w:t xml:space="preserve"> 25 % ze zbytku  po </w:t>
      </w:r>
      <w:proofErr w:type="spellStart"/>
      <w:r w:rsidR="004F0CF6">
        <w:t>odsoutěžení</w:t>
      </w:r>
      <w:proofErr w:type="spellEnd"/>
      <w:r w:rsidR="004F0CF6">
        <w:t xml:space="preserve"> dodavatelské firmy a odečtu dotací.</w:t>
      </w:r>
    </w:p>
    <w:p w:rsidR="004F0CF6" w:rsidRDefault="004F0CF6" w:rsidP="00E447C7">
      <w:pPr>
        <w:jc w:val="both"/>
      </w:pPr>
    </w:p>
    <w:p w:rsidR="00B25D22" w:rsidRDefault="00B25D22" w:rsidP="00E447C7">
      <w:pPr>
        <w:jc w:val="both"/>
      </w:pPr>
      <w:r>
        <w:t xml:space="preserve">Pokud by tedy byla dotace do obnovy majetku na každou zmiňovanou akci, dá se říci, že by mohla být cca maximálně ve výši 5 mil. Kč.  Tato cesta tedy  v 2015 určitě </w:t>
      </w:r>
      <w:proofErr w:type="gramStart"/>
      <w:r>
        <w:t xml:space="preserve">nepřinese </w:t>
      </w:r>
      <w:r w:rsidR="004F0CF6">
        <w:t xml:space="preserve"> </w:t>
      </w:r>
      <w:r>
        <w:t>požadovan</w:t>
      </w:r>
      <w:r w:rsidR="00E447C7">
        <w:t>ou</w:t>
      </w:r>
      <w:proofErr w:type="gramEnd"/>
      <w:r w:rsidR="00E447C7">
        <w:t xml:space="preserve"> možnost přispět</w:t>
      </w:r>
      <w:r w:rsidR="00AF2018">
        <w:t xml:space="preserve"> = získat </w:t>
      </w:r>
      <w:r w:rsidR="00E447C7">
        <w:t xml:space="preserve">od měst i obcí celých </w:t>
      </w:r>
      <w:r>
        <w:t xml:space="preserve"> </w:t>
      </w:r>
      <w:smartTag w:uri="urn:schemas-microsoft-com:office:smarttags" w:element="metricconverter">
        <w:smartTagPr>
          <w:attr w:name="ProductID" w:val="15 mil"/>
        </w:smartTagPr>
        <w:r w:rsidR="004F0CF6">
          <w:t>15 mil</w:t>
        </w:r>
      </w:smartTag>
      <w:r w:rsidR="004F0CF6">
        <w:t xml:space="preserve">. Kč. </w:t>
      </w:r>
    </w:p>
    <w:p w:rsidR="00B25D22" w:rsidRDefault="00B25D22" w:rsidP="00E447C7">
      <w:pPr>
        <w:jc w:val="both"/>
      </w:pPr>
    </w:p>
    <w:p w:rsidR="004F0CF6" w:rsidRDefault="004F0CF6" w:rsidP="00E447C7">
      <w:pPr>
        <w:jc w:val="both"/>
      </w:pPr>
      <w:r>
        <w:t xml:space="preserve">Je tedy na zváženou, zda tuto </w:t>
      </w:r>
      <w:r w:rsidR="00AF2018">
        <w:t xml:space="preserve">případnou </w:t>
      </w:r>
      <w:r>
        <w:t xml:space="preserve">finanční spoluúčast </w:t>
      </w:r>
      <w:r>
        <w:rPr>
          <w:b/>
        </w:rPr>
        <w:t>zahájit již v roce 2015</w:t>
      </w:r>
      <w:r w:rsidR="00B25D22">
        <w:rPr>
          <w:b/>
        </w:rPr>
        <w:t xml:space="preserve"> – jako kombinaci s dalším opatřením, </w:t>
      </w:r>
      <w:r>
        <w:rPr>
          <w:b/>
        </w:rPr>
        <w:t>či až od roku 2016</w:t>
      </w:r>
      <w:r>
        <w:t xml:space="preserve">, s tím, že 2015 by byl řešený jednou ze dvou hlavních cest. </w:t>
      </w:r>
    </w:p>
    <w:p w:rsidR="004F0CF6" w:rsidRDefault="004F0CF6" w:rsidP="00E447C7">
      <w:pPr>
        <w:ind w:left="360"/>
        <w:jc w:val="both"/>
        <w:rPr>
          <w:b/>
          <w:sz w:val="28"/>
          <w:szCs w:val="28"/>
          <w:u w:val="single"/>
        </w:rPr>
      </w:pPr>
    </w:p>
    <w:p w:rsidR="004F0CF6" w:rsidRDefault="004F0CF6" w:rsidP="00E447C7">
      <w:pPr>
        <w:ind w:left="360"/>
        <w:jc w:val="both"/>
        <w:rPr>
          <w:b/>
          <w:sz w:val="28"/>
          <w:szCs w:val="28"/>
          <w:u w:val="single"/>
        </w:rPr>
      </w:pPr>
    </w:p>
    <w:p w:rsidR="006739C8" w:rsidRDefault="006739C8" w:rsidP="00E447C7">
      <w:pPr>
        <w:ind w:left="360"/>
        <w:jc w:val="both"/>
        <w:rPr>
          <w:b/>
          <w:sz w:val="28"/>
          <w:szCs w:val="28"/>
          <w:u w:val="single"/>
        </w:rPr>
      </w:pPr>
    </w:p>
    <w:p w:rsidR="004F0CF6" w:rsidRPr="008051AC" w:rsidRDefault="008051AC" w:rsidP="00E447C7">
      <w:pPr>
        <w:pStyle w:val="Odstavecseseznamem"/>
        <w:numPr>
          <w:ilvl w:val="0"/>
          <w:numId w:val="8"/>
        </w:numPr>
        <w:jc w:val="both"/>
        <w:rPr>
          <w:b/>
          <w:u w:val="single"/>
        </w:rPr>
      </w:pPr>
      <w:r w:rsidRPr="008051AC">
        <w:rPr>
          <w:b/>
          <w:u w:val="single"/>
        </w:rPr>
        <w:t>Ú</w:t>
      </w:r>
      <w:r w:rsidR="004F0CF6" w:rsidRPr="008051AC">
        <w:rPr>
          <w:b/>
          <w:u w:val="single"/>
        </w:rPr>
        <w:t xml:space="preserve">skalí  a rizika spojená s přijetím shody mezi městy a </w:t>
      </w:r>
      <w:proofErr w:type="gramStart"/>
      <w:r w:rsidR="004F0CF6" w:rsidRPr="008051AC">
        <w:rPr>
          <w:b/>
          <w:u w:val="single"/>
        </w:rPr>
        <w:t>obcemi :</w:t>
      </w:r>
      <w:proofErr w:type="gramEnd"/>
      <w:r w:rsidR="004F0CF6" w:rsidRPr="008051AC">
        <w:rPr>
          <w:b/>
          <w:u w:val="single"/>
        </w:rPr>
        <w:t xml:space="preserve"> </w:t>
      </w:r>
    </w:p>
    <w:p w:rsidR="008051AC" w:rsidRDefault="008051AC" w:rsidP="00E447C7">
      <w:pPr>
        <w:jc w:val="both"/>
        <w:rPr>
          <w:b/>
          <w:u w:val="single"/>
        </w:rPr>
      </w:pPr>
    </w:p>
    <w:p w:rsidR="00D51E0B" w:rsidRDefault="00B25D22" w:rsidP="00D51E0B">
      <w:pPr>
        <w:jc w:val="both"/>
      </w:pPr>
      <w:r w:rsidRPr="00B25D22">
        <w:t xml:space="preserve">Zásadní změna financování aktivit a chodu VHS s cílem </w:t>
      </w:r>
      <w:r>
        <w:t xml:space="preserve">zastavit nárůst ceny vodného a stočného přinese zákonitě mnoho </w:t>
      </w:r>
      <w:proofErr w:type="gramStart"/>
      <w:r>
        <w:t>závažných  rizik</w:t>
      </w:r>
      <w:proofErr w:type="gramEnd"/>
      <w:r w:rsidR="00E447C7">
        <w:t>:</w:t>
      </w:r>
      <w:r>
        <w:t xml:space="preserve"> </w:t>
      </w:r>
    </w:p>
    <w:p w:rsidR="00D51E0B" w:rsidRDefault="00D51E0B" w:rsidP="00D51E0B">
      <w:pPr>
        <w:jc w:val="both"/>
        <w:rPr>
          <w:b/>
        </w:rPr>
      </w:pPr>
    </w:p>
    <w:p w:rsidR="004F0CF6" w:rsidRDefault="00D51E0B" w:rsidP="00D51E0B">
      <w:pPr>
        <w:jc w:val="both"/>
      </w:pPr>
      <w:proofErr w:type="gramStart"/>
      <w:r>
        <w:rPr>
          <w:b/>
        </w:rPr>
        <w:t>1.</w:t>
      </w:r>
      <w:r w:rsidR="004F0CF6" w:rsidRPr="00D51E0B">
        <w:rPr>
          <w:b/>
        </w:rPr>
        <w:t>podzimní</w:t>
      </w:r>
      <w:proofErr w:type="gramEnd"/>
      <w:r w:rsidR="004F0CF6" w:rsidRPr="00D51E0B">
        <w:rPr>
          <w:b/>
        </w:rPr>
        <w:t xml:space="preserve"> komunální volby</w:t>
      </w:r>
      <w:r w:rsidR="004F0CF6">
        <w:t xml:space="preserve"> – bude tento ústupek z mnohaleté jasné a čisté cesty peněžních dohod ve VHS  opravdu novým </w:t>
      </w:r>
      <w:r w:rsidR="00B25D22">
        <w:t xml:space="preserve">přicházejícím </w:t>
      </w:r>
      <w:r w:rsidR="004F0CF6">
        <w:t xml:space="preserve">vedením měst a obcí o požadován – budou </w:t>
      </w:r>
      <w:r>
        <w:t xml:space="preserve">chtít </w:t>
      </w:r>
      <w:r w:rsidR="004F0CF6">
        <w:t>opravdu přidávat</w:t>
      </w:r>
      <w:r w:rsidR="00B25D22">
        <w:t xml:space="preserve">? Zavážou </w:t>
      </w:r>
      <w:r>
        <w:t xml:space="preserve">dnešní zastupitelstva </w:t>
      </w:r>
      <w:r w:rsidR="00B25D22">
        <w:t xml:space="preserve">smluvně </w:t>
      </w:r>
      <w:proofErr w:type="spellStart"/>
      <w:r>
        <w:t>syoje</w:t>
      </w:r>
      <w:proofErr w:type="spellEnd"/>
      <w:r>
        <w:t xml:space="preserve"> nástupce – nově </w:t>
      </w:r>
      <w:r w:rsidR="00B25D22">
        <w:t>zvolená  zastupitelstva</w:t>
      </w:r>
      <w:r>
        <w:t xml:space="preserve"> - </w:t>
      </w:r>
      <w:r w:rsidR="00B25D22">
        <w:t xml:space="preserve"> novým a značným výdajem z </w:t>
      </w:r>
      <w:proofErr w:type="gramStart"/>
      <w:r w:rsidR="00B25D22">
        <w:t xml:space="preserve">rozpočtu </w:t>
      </w:r>
      <w:r w:rsidR="004F0CF6">
        <w:t>???</w:t>
      </w:r>
      <w:proofErr w:type="gramEnd"/>
    </w:p>
    <w:p w:rsidR="00970128" w:rsidRDefault="00970128" w:rsidP="00E447C7">
      <w:pPr>
        <w:jc w:val="both"/>
      </w:pPr>
    </w:p>
    <w:p w:rsidR="004F0CF6" w:rsidRDefault="00E447C7" w:rsidP="00E447C7">
      <w:pPr>
        <w:jc w:val="both"/>
      </w:pPr>
      <w:r>
        <w:rPr>
          <w:b/>
        </w:rPr>
        <w:t>2.</w:t>
      </w:r>
      <w:r w:rsidR="004F0CF6">
        <w:rPr>
          <w:b/>
        </w:rPr>
        <w:t xml:space="preserve"> dodržení dohod</w:t>
      </w:r>
      <w:r w:rsidR="004F0CF6">
        <w:t xml:space="preserve"> až do schválení </w:t>
      </w:r>
      <w:r w:rsidR="00D51E0B">
        <w:t xml:space="preserve">všech </w:t>
      </w:r>
      <w:r w:rsidR="004F0CF6">
        <w:t>rozpočt</w:t>
      </w:r>
      <w:r w:rsidR="00D51E0B">
        <w:t>ů</w:t>
      </w:r>
      <w:r w:rsidR="004F0CF6">
        <w:t xml:space="preserve"> příštího roku – musí být písemná smlouva</w:t>
      </w:r>
    </w:p>
    <w:p w:rsidR="00970128" w:rsidRDefault="00970128" w:rsidP="00E447C7">
      <w:pPr>
        <w:jc w:val="both"/>
      </w:pPr>
    </w:p>
    <w:p w:rsidR="00E447C7" w:rsidRDefault="00E447C7" w:rsidP="00E447C7">
      <w:pPr>
        <w:jc w:val="both"/>
      </w:pPr>
      <w:r>
        <w:rPr>
          <w:b/>
        </w:rPr>
        <w:t xml:space="preserve">3. </w:t>
      </w:r>
      <w:r w:rsidR="004F0CF6">
        <w:rPr>
          <w:b/>
        </w:rPr>
        <w:t>nesouhlas člena s dohodnutým opatřením</w:t>
      </w:r>
      <w:r w:rsidR="004F0CF6">
        <w:t xml:space="preserve"> – jaký bude přístup VHS k takému městu, či </w:t>
      </w:r>
      <w:proofErr w:type="gramStart"/>
      <w:r w:rsidR="004F0CF6">
        <w:t>obci ???</w:t>
      </w:r>
      <w:proofErr w:type="gramEnd"/>
    </w:p>
    <w:p w:rsidR="00970128" w:rsidRDefault="00970128" w:rsidP="00E447C7">
      <w:pPr>
        <w:jc w:val="both"/>
      </w:pPr>
    </w:p>
    <w:p w:rsidR="004F0CF6" w:rsidRDefault="00E447C7" w:rsidP="00E447C7">
      <w:pPr>
        <w:jc w:val="both"/>
      </w:pPr>
      <w:r>
        <w:rPr>
          <w:b/>
        </w:rPr>
        <w:t xml:space="preserve"> 4.</w:t>
      </w:r>
      <w:r w:rsidR="00D51E0B">
        <w:rPr>
          <w:b/>
        </w:rPr>
        <w:t xml:space="preserve"> </w:t>
      </w:r>
      <w:r w:rsidR="004F0CF6">
        <w:rPr>
          <w:b/>
        </w:rPr>
        <w:t>finanční neschopnost člena</w:t>
      </w:r>
      <w:r w:rsidR="004F0CF6">
        <w:t xml:space="preserve"> platit do rozpočtu, i když s principem v zásadě souhlasí</w:t>
      </w:r>
    </w:p>
    <w:p w:rsidR="00E447C7" w:rsidRDefault="00E447C7" w:rsidP="00E447C7">
      <w:pPr>
        <w:jc w:val="both"/>
      </w:pPr>
    </w:p>
    <w:p w:rsidR="00E447C7" w:rsidRDefault="00E447C7" w:rsidP="00E447C7">
      <w:pPr>
        <w:jc w:val="both"/>
      </w:pPr>
      <w:r>
        <w:rPr>
          <w:b/>
        </w:rPr>
        <w:t>5.</w:t>
      </w:r>
      <w:r w:rsidR="00D51E0B">
        <w:rPr>
          <w:b/>
        </w:rPr>
        <w:t xml:space="preserve"> </w:t>
      </w:r>
      <w:r w:rsidRPr="00E447C7">
        <w:rPr>
          <w:b/>
        </w:rPr>
        <w:t>provozní riziko</w:t>
      </w:r>
      <w:r>
        <w:t xml:space="preserve"> – chod sítě musí fungovat každý den a je proto z tohoto pohledu nedůležité, zda máme s obcí či městem shodu, či neshodu na </w:t>
      </w:r>
      <w:r w:rsidR="00D51E0B">
        <w:t xml:space="preserve">příspěvek do VHS </w:t>
      </w:r>
    </w:p>
    <w:p w:rsidR="00D51E0B" w:rsidRDefault="00D51E0B" w:rsidP="00E447C7">
      <w:pPr>
        <w:jc w:val="both"/>
      </w:pPr>
    </w:p>
    <w:p w:rsidR="004F0CF6" w:rsidRDefault="004F0CF6" w:rsidP="00E447C7">
      <w:pPr>
        <w:jc w:val="both"/>
      </w:pPr>
    </w:p>
    <w:p w:rsidR="00970128" w:rsidRDefault="00970128" w:rsidP="00E447C7">
      <w:pPr>
        <w:jc w:val="both"/>
      </w:pPr>
      <w:r>
        <w:t xml:space="preserve">Na RS bychom měli projednat zejména </w:t>
      </w:r>
      <w:r w:rsidR="00D51E0B">
        <w:t xml:space="preserve">ideu </w:t>
      </w:r>
      <w:r>
        <w:t>postup</w:t>
      </w:r>
      <w:r w:rsidR="00D51E0B">
        <w:t>u</w:t>
      </w:r>
      <w:r>
        <w:t xml:space="preserve"> VHS vůči městu, či obci, která nenaplní dohodnutý scénář většinového rozhodnutí.  Z tabulek je zřejmé, že výpadek jedné malé obce či několika neohrozí většinovou dohodu</w:t>
      </w:r>
      <w:r w:rsidR="006739C8">
        <w:t>.</w:t>
      </w:r>
      <w:r>
        <w:t xml:space="preserve"> </w:t>
      </w:r>
      <w:r w:rsidR="006739C8">
        <w:t>V</w:t>
      </w:r>
      <w:r>
        <w:t xml:space="preserve">ýpadek </w:t>
      </w:r>
      <w:r w:rsidR="006739C8">
        <w:t xml:space="preserve">jednoho z měst </w:t>
      </w:r>
      <w:r>
        <w:t xml:space="preserve">už určitě </w:t>
      </w:r>
      <w:r w:rsidR="006739C8">
        <w:t xml:space="preserve">společnou dohodu naruší a je nutno si uvědomit, že </w:t>
      </w:r>
      <w:r>
        <w:t xml:space="preserve">např. Semily </w:t>
      </w:r>
      <w:r w:rsidR="006739C8">
        <w:t xml:space="preserve">deklarují, že </w:t>
      </w:r>
      <w:r>
        <w:t>nechtějí přidávat peníze ze svého rozpočtu.</w:t>
      </w:r>
    </w:p>
    <w:p w:rsidR="004F0CF6" w:rsidRDefault="004F0CF6" w:rsidP="004F0CF6">
      <w:pPr>
        <w:ind w:left="360"/>
        <w:jc w:val="both"/>
      </w:pPr>
    </w:p>
    <w:p w:rsidR="006739C8" w:rsidRDefault="006739C8" w:rsidP="004F0CF6">
      <w:pPr>
        <w:ind w:left="360"/>
        <w:jc w:val="both"/>
      </w:pPr>
    </w:p>
    <w:p w:rsidR="004F0CF6" w:rsidRDefault="004F0CF6" w:rsidP="004F0CF6">
      <w:pPr>
        <w:ind w:left="360"/>
        <w:jc w:val="both"/>
      </w:pPr>
    </w:p>
    <w:p w:rsidR="004F0CF6" w:rsidRPr="00970128" w:rsidRDefault="008051AC" w:rsidP="008051AC">
      <w:pPr>
        <w:pStyle w:val="Odstavecseseznamem"/>
        <w:numPr>
          <w:ilvl w:val="0"/>
          <w:numId w:val="8"/>
        </w:numPr>
        <w:jc w:val="both"/>
        <w:rPr>
          <w:b/>
          <w:u w:val="single"/>
        </w:rPr>
      </w:pPr>
      <w:r w:rsidRPr="00970128">
        <w:rPr>
          <w:b/>
          <w:u w:val="single"/>
        </w:rPr>
        <w:t>Č</w:t>
      </w:r>
      <w:r w:rsidR="004F0CF6" w:rsidRPr="00970128">
        <w:rPr>
          <w:b/>
          <w:u w:val="single"/>
        </w:rPr>
        <w:t xml:space="preserve">asový postup v případě shody: </w:t>
      </w:r>
    </w:p>
    <w:p w:rsidR="00970128" w:rsidRDefault="00970128" w:rsidP="008051AC">
      <w:pPr>
        <w:jc w:val="both"/>
      </w:pPr>
    </w:p>
    <w:p w:rsidR="008051AC" w:rsidRDefault="008051AC" w:rsidP="008051AC">
      <w:pPr>
        <w:jc w:val="both"/>
      </w:pPr>
      <w:r>
        <w:t>Blíží se komunální volby</w:t>
      </w:r>
      <w:r w:rsidR="00970128">
        <w:t xml:space="preserve">, nová vedení města a obcí budou řešit důležitější kroky a navíc můžou mít odlišný názor na peněžní příspěvky měst a obcí. </w:t>
      </w:r>
      <w:r>
        <w:t xml:space="preserve"> </w:t>
      </w:r>
      <w:r w:rsidR="00970128">
        <w:t xml:space="preserve">Navíc </w:t>
      </w:r>
      <w:r>
        <w:t xml:space="preserve">máme negativní </w:t>
      </w:r>
      <w:proofErr w:type="gramStart"/>
      <w:r>
        <w:t>zkušenosti u s městem</w:t>
      </w:r>
      <w:proofErr w:type="gramEnd"/>
      <w:r>
        <w:t xml:space="preserve"> Semily, kdy schválený podíl na ZM v případě </w:t>
      </w:r>
      <w:r w:rsidR="006739C8">
        <w:t xml:space="preserve">akce vodovodu </w:t>
      </w:r>
      <w:r>
        <w:t xml:space="preserve">Spálov nakonec </w:t>
      </w:r>
      <w:r w:rsidR="000336F6">
        <w:t xml:space="preserve">vedení města </w:t>
      </w:r>
      <w:r>
        <w:t>nezařadil</w:t>
      </w:r>
      <w:r w:rsidR="000336F6">
        <w:t>o</w:t>
      </w:r>
      <w:r>
        <w:t xml:space="preserve"> do rozpočtu města na příští rok</w:t>
      </w:r>
      <w:r w:rsidR="006739C8">
        <w:t xml:space="preserve"> – tedy nenaplnili usnesení ZM.</w:t>
      </w:r>
      <w:r>
        <w:t xml:space="preserve"> </w:t>
      </w:r>
    </w:p>
    <w:p w:rsidR="008051AC" w:rsidRDefault="008051AC" w:rsidP="008051AC">
      <w:pPr>
        <w:jc w:val="both"/>
      </w:pPr>
    </w:p>
    <w:p w:rsidR="008051AC" w:rsidRDefault="008051AC" w:rsidP="008051AC">
      <w:pPr>
        <w:jc w:val="both"/>
      </w:pPr>
      <w:r>
        <w:lastRenderedPageBreak/>
        <w:t xml:space="preserve">Proto jsme přesvědčeni, že </w:t>
      </w:r>
      <w:r w:rsidRPr="000336F6">
        <w:rPr>
          <w:b/>
        </w:rPr>
        <w:t>jakákoliv dohoda na RS VHS musí být naplněna až do uzavřen</w:t>
      </w:r>
      <w:r w:rsidR="000336F6">
        <w:rPr>
          <w:b/>
        </w:rPr>
        <w:t>ého</w:t>
      </w:r>
      <w:r w:rsidRPr="000336F6">
        <w:rPr>
          <w:b/>
        </w:rPr>
        <w:t xml:space="preserve"> smluv</w:t>
      </w:r>
      <w:r w:rsidR="000336F6">
        <w:rPr>
          <w:b/>
        </w:rPr>
        <w:t>ního rámce</w:t>
      </w:r>
      <w:r w:rsidRPr="000336F6">
        <w:rPr>
          <w:b/>
        </w:rPr>
        <w:t>,</w:t>
      </w:r>
      <w:r>
        <w:t xml:space="preserve"> a to do doby konání komunálních voleb.</w:t>
      </w:r>
    </w:p>
    <w:p w:rsidR="008051AC" w:rsidRDefault="008051AC" w:rsidP="008051AC">
      <w:pPr>
        <w:jc w:val="both"/>
      </w:pPr>
    </w:p>
    <w:p w:rsidR="008051AC" w:rsidRDefault="008051AC" w:rsidP="008051AC">
      <w:pPr>
        <w:jc w:val="both"/>
      </w:pPr>
      <w:r>
        <w:t xml:space="preserve">Je přirozené, že pokud se nepodaří smlouvy uzavřít, nemůže se  RS VHS při schvalování ceny vodného stočného </w:t>
      </w:r>
      <w:r w:rsidR="00970128">
        <w:t xml:space="preserve">na rok 2015 </w:t>
      </w:r>
      <w:r>
        <w:t>spolehnout na příjmy z rozpočtů měst</w:t>
      </w:r>
      <w:r w:rsidR="000336F6">
        <w:t xml:space="preserve"> </w:t>
      </w:r>
      <w:r>
        <w:t xml:space="preserve">a obcí. </w:t>
      </w:r>
    </w:p>
    <w:p w:rsidR="008051AC" w:rsidRDefault="008051AC" w:rsidP="008051AC">
      <w:pPr>
        <w:jc w:val="both"/>
      </w:pPr>
    </w:p>
    <w:p w:rsidR="006739C8" w:rsidRDefault="006739C8" w:rsidP="008051AC">
      <w:pPr>
        <w:jc w:val="both"/>
      </w:pPr>
    </w:p>
    <w:p w:rsidR="008051AC" w:rsidRPr="00E447C7" w:rsidRDefault="008051AC" w:rsidP="008051AC">
      <w:pPr>
        <w:jc w:val="both"/>
        <w:rPr>
          <w:b/>
        </w:rPr>
      </w:pPr>
      <w:r w:rsidRPr="00E447C7">
        <w:rPr>
          <w:b/>
        </w:rPr>
        <w:t xml:space="preserve">Navrhujeme proto následující harmonogram: </w:t>
      </w:r>
    </w:p>
    <w:p w:rsidR="004F0CF6" w:rsidRDefault="004F0CF6" w:rsidP="004F0CF6">
      <w:pPr>
        <w:jc w:val="both"/>
      </w:pPr>
      <w:r>
        <w:t>- červen - schválení v RS VHS – červen</w:t>
      </w:r>
    </w:p>
    <w:p w:rsidR="004F0CF6" w:rsidRDefault="004F0CF6" w:rsidP="004F0CF6">
      <w:pPr>
        <w:jc w:val="both"/>
      </w:pPr>
      <w:r>
        <w:t xml:space="preserve">- červenec – září -  schválení v jednotlivých obcích na zastupitelstvech </w:t>
      </w:r>
    </w:p>
    <w:p w:rsidR="004F0CF6" w:rsidRDefault="004F0CF6" w:rsidP="004F0CF6">
      <w:pPr>
        <w:jc w:val="both"/>
      </w:pPr>
      <w:r>
        <w:t>- říjen – uzavření smluv s městy a obcemi</w:t>
      </w:r>
    </w:p>
    <w:p w:rsidR="005A4664" w:rsidRDefault="004F0CF6" w:rsidP="004F0CF6">
      <w:pPr>
        <w:jc w:val="both"/>
      </w:pPr>
      <w:r>
        <w:t>- listopad – schvále</w:t>
      </w:r>
      <w:r w:rsidR="008051AC">
        <w:t xml:space="preserve">ní ceny vodného a stočného </w:t>
      </w:r>
    </w:p>
    <w:p w:rsidR="005A4664" w:rsidRDefault="005A4664" w:rsidP="005A4664">
      <w:pPr>
        <w:jc w:val="both"/>
        <w:rPr>
          <w:b/>
        </w:rPr>
      </w:pPr>
    </w:p>
    <w:p w:rsidR="006739C8" w:rsidRDefault="006739C8" w:rsidP="005A4664">
      <w:pPr>
        <w:jc w:val="both"/>
        <w:rPr>
          <w:b/>
        </w:rPr>
      </w:pPr>
    </w:p>
    <w:p w:rsidR="00E447C7" w:rsidRDefault="00E447C7" w:rsidP="005A4664">
      <w:pPr>
        <w:jc w:val="both"/>
        <w:rPr>
          <w:b/>
        </w:rPr>
      </w:pPr>
    </w:p>
    <w:p w:rsidR="00E447C7" w:rsidRDefault="00E447C7" w:rsidP="005A4664">
      <w:pPr>
        <w:jc w:val="both"/>
        <w:rPr>
          <w:b/>
        </w:rPr>
      </w:pPr>
    </w:p>
    <w:p w:rsidR="005A4664" w:rsidRDefault="006739C8" w:rsidP="005A4664">
      <w:pPr>
        <w:jc w:val="both"/>
        <w:rPr>
          <w:b/>
        </w:rPr>
      </w:pPr>
      <w:r>
        <w:rPr>
          <w:b/>
        </w:rPr>
        <w:t>F) Závěr</w:t>
      </w:r>
    </w:p>
    <w:p w:rsidR="006739C8" w:rsidRDefault="006739C8" w:rsidP="005A4664">
      <w:pPr>
        <w:jc w:val="both"/>
      </w:pPr>
    </w:p>
    <w:p w:rsidR="00AF2018" w:rsidRDefault="00AF2018" w:rsidP="005A4664">
      <w:pPr>
        <w:jc w:val="both"/>
      </w:pPr>
      <w:r>
        <w:t xml:space="preserve">Pro cenové jednání na rok 2015 jsou dvě východiska. Můžeme postupovat stejně jako v předcházejících letech. Koncesní navýšení nákladů i našeho nájemného přinese nárůst kolem 6 – 7 % ceny a my poprvé překročíme magickou hranici 100,- Kč včetně DPH za vodné a stočné.  Druhá cesta je intervenovat cenu městskými a obecními rozpočty s cílem ponechat letošní cenu. Nezdražit by bylo velké pozitivní image. Navíc by nás pravděpodobně nejméně cenově dohnaly města i obce sdružené v Severočeské vodárenské společnosti. Přes značné městské i obecní peníze do VHS však bude cena z pohledu ČR stále vysoká a prostředky VHS zdaleka nebudou stačit na všechny potřeby. </w:t>
      </w:r>
    </w:p>
    <w:p w:rsidR="00AF2018" w:rsidRDefault="00AF2018" w:rsidP="005A4664">
      <w:pPr>
        <w:jc w:val="both"/>
      </w:pPr>
    </w:p>
    <w:p w:rsidR="005A4664" w:rsidRPr="006739C8" w:rsidRDefault="006739C8" w:rsidP="005A4664">
      <w:pPr>
        <w:jc w:val="both"/>
      </w:pPr>
      <w:r w:rsidRPr="006739C8">
        <w:t xml:space="preserve">Pracovní jednání dalo naději, že na výzvy Turnova bude RS </w:t>
      </w:r>
      <w:r>
        <w:t xml:space="preserve">VHS pozitivně </w:t>
      </w:r>
      <w:r w:rsidRPr="006739C8">
        <w:t>reagovat</w:t>
      </w:r>
      <w:r w:rsidR="00E447C7">
        <w:t>,</w:t>
      </w:r>
      <w:r w:rsidRPr="006739C8">
        <w:t xml:space="preserve"> a to přesto, že jde o velmi náročnou diskusi mající</w:t>
      </w:r>
      <w:r w:rsidR="00E447C7">
        <w:t xml:space="preserve"> navíc </w:t>
      </w:r>
      <w:r w:rsidRPr="006739C8">
        <w:t xml:space="preserve">reálný dopad do rozpočtů měst a obcí v prvním roce nového funkčního období. </w:t>
      </w:r>
    </w:p>
    <w:p w:rsidR="006739C8" w:rsidRPr="006739C8" w:rsidRDefault="006739C8" w:rsidP="005A4664">
      <w:pPr>
        <w:jc w:val="both"/>
      </w:pPr>
    </w:p>
    <w:p w:rsidR="006739C8" w:rsidRPr="006739C8" w:rsidRDefault="006739C8" w:rsidP="005A4664">
      <w:pPr>
        <w:jc w:val="both"/>
      </w:pPr>
      <w:r w:rsidRPr="006739C8">
        <w:t xml:space="preserve">Klíčové je, zda se najde široká většinová shoda mezi městy a obcemi a zda bude společný zájem ji protlačit až do usnesení ZM a ZO.  </w:t>
      </w:r>
    </w:p>
    <w:p w:rsidR="006739C8" w:rsidRDefault="006739C8" w:rsidP="005A4664">
      <w:pPr>
        <w:jc w:val="both"/>
      </w:pPr>
    </w:p>
    <w:p w:rsidR="006739C8" w:rsidRDefault="006739C8" w:rsidP="005A4664">
      <w:pPr>
        <w:jc w:val="both"/>
      </w:pPr>
      <w:r>
        <w:t>Pokud by byla společná vůle něco změnit, tak se ale také bude muset vytyčit cesta sankce, či negativní reakce VHS na to, když nebude v nějakém městu, či obci vůle společnou většinovou dohodu naplnit.</w:t>
      </w:r>
    </w:p>
    <w:p w:rsidR="006739C8" w:rsidRDefault="006739C8" w:rsidP="005A4664">
      <w:pPr>
        <w:jc w:val="both"/>
      </w:pPr>
    </w:p>
    <w:p w:rsidR="006739C8" w:rsidRDefault="006739C8" w:rsidP="005A4664">
      <w:pPr>
        <w:jc w:val="both"/>
      </w:pPr>
    </w:p>
    <w:p w:rsidR="00A224FB" w:rsidRDefault="00A224FB" w:rsidP="005A4664">
      <w:pPr>
        <w:jc w:val="both"/>
      </w:pPr>
    </w:p>
    <w:p w:rsidR="006739C8" w:rsidRPr="006739C8" w:rsidRDefault="006739C8" w:rsidP="005A4664">
      <w:pPr>
        <w:jc w:val="both"/>
        <w:rPr>
          <w:b/>
          <w:u w:val="single"/>
        </w:rPr>
      </w:pPr>
      <w:r w:rsidRPr="006739C8">
        <w:rPr>
          <w:b/>
          <w:u w:val="single"/>
        </w:rPr>
        <w:t xml:space="preserve">Návrh na usnesení: </w:t>
      </w:r>
    </w:p>
    <w:p w:rsidR="00A224FB" w:rsidRDefault="006739C8" w:rsidP="005A4664">
      <w:pPr>
        <w:jc w:val="both"/>
      </w:pPr>
      <w:r>
        <w:t xml:space="preserve"> </w:t>
      </w:r>
    </w:p>
    <w:p w:rsidR="005A4664" w:rsidRPr="006739C8" w:rsidRDefault="006739C8" w:rsidP="005A4664">
      <w:pPr>
        <w:jc w:val="both"/>
      </w:pPr>
      <w:r w:rsidRPr="006739C8">
        <w:t xml:space="preserve">RS ukládá ing. </w:t>
      </w:r>
      <w:r>
        <w:t>H</w:t>
      </w:r>
      <w:r w:rsidRPr="006739C8">
        <w:t xml:space="preserve">ejdukovi předložit na příští jednání finální materiál v duchu závěrů ze společné diskuse. </w:t>
      </w:r>
    </w:p>
    <w:p w:rsidR="006739C8" w:rsidRDefault="006739C8" w:rsidP="005A4664">
      <w:pPr>
        <w:jc w:val="both"/>
        <w:rPr>
          <w:b/>
        </w:rPr>
      </w:pPr>
    </w:p>
    <w:p w:rsidR="006739C8" w:rsidRDefault="006739C8" w:rsidP="005A4664">
      <w:pPr>
        <w:jc w:val="center"/>
        <w:rPr>
          <w:b/>
          <w:sz w:val="32"/>
          <w:szCs w:val="32"/>
        </w:rPr>
      </w:pPr>
    </w:p>
    <w:p w:rsidR="00E447C7" w:rsidRDefault="00E447C7" w:rsidP="005A4664">
      <w:pPr>
        <w:jc w:val="center"/>
        <w:rPr>
          <w:b/>
          <w:sz w:val="32"/>
          <w:szCs w:val="32"/>
        </w:rPr>
      </w:pPr>
    </w:p>
    <w:p w:rsidR="00E447C7" w:rsidRDefault="00E447C7" w:rsidP="000336F6">
      <w:pPr>
        <w:rPr>
          <w:b/>
          <w:sz w:val="32"/>
          <w:szCs w:val="32"/>
        </w:rPr>
      </w:pPr>
    </w:p>
    <w:p w:rsidR="006739C8" w:rsidRDefault="006739C8" w:rsidP="000336F6">
      <w:pPr>
        <w:rPr>
          <w:b/>
          <w:sz w:val="32"/>
          <w:szCs w:val="32"/>
        </w:rPr>
      </w:pPr>
    </w:p>
    <w:p w:rsidR="005A4664" w:rsidRPr="005A4664" w:rsidRDefault="005A4664" w:rsidP="005A4664">
      <w:pPr>
        <w:jc w:val="center"/>
        <w:rPr>
          <w:b/>
          <w:sz w:val="32"/>
          <w:szCs w:val="32"/>
        </w:rPr>
      </w:pPr>
      <w:r w:rsidRPr="005A4664">
        <w:rPr>
          <w:b/>
          <w:sz w:val="32"/>
          <w:szCs w:val="32"/>
        </w:rPr>
        <w:lastRenderedPageBreak/>
        <w:t>2. Investice a obnova</w:t>
      </w:r>
    </w:p>
    <w:p w:rsidR="005A4664" w:rsidRDefault="005A4664" w:rsidP="005A4664">
      <w:pPr>
        <w:jc w:val="both"/>
      </w:pPr>
    </w:p>
    <w:p w:rsidR="005A4664" w:rsidRDefault="005A4664" w:rsidP="005A4664">
      <w:pPr>
        <w:jc w:val="both"/>
      </w:pPr>
    </w:p>
    <w:p w:rsidR="00CE7CEA" w:rsidRPr="00E514D3" w:rsidRDefault="005A4664" w:rsidP="00CE7CEA">
      <w:pPr>
        <w:jc w:val="both"/>
        <w:rPr>
          <w:b/>
          <w:sz w:val="28"/>
          <w:szCs w:val="28"/>
          <w:u w:val="single"/>
        </w:rPr>
      </w:pPr>
      <w:r w:rsidRPr="005A4664">
        <w:rPr>
          <w:b/>
          <w:sz w:val="28"/>
          <w:szCs w:val="28"/>
          <w:u w:val="single"/>
        </w:rPr>
        <w:t xml:space="preserve">3.1. Semily – </w:t>
      </w:r>
      <w:r w:rsidR="00ED5F32">
        <w:rPr>
          <w:b/>
          <w:sz w:val="28"/>
          <w:szCs w:val="28"/>
          <w:u w:val="single"/>
        </w:rPr>
        <w:t xml:space="preserve">PD na </w:t>
      </w:r>
      <w:r w:rsidRPr="005A4664">
        <w:rPr>
          <w:b/>
          <w:sz w:val="28"/>
          <w:szCs w:val="28"/>
          <w:u w:val="single"/>
        </w:rPr>
        <w:t>oprav</w:t>
      </w:r>
      <w:r w:rsidR="00ED5F32">
        <w:rPr>
          <w:b/>
          <w:sz w:val="28"/>
          <w:szCs w:val="28"/>
          <w:u w:val="single"/>
        </w:rPr>
        <w:t>u</w:t>
      </w:r>
      <w:r w:rsidRPr="005A4664">
        <w:rPr>
          <w:b/>
          <w:sz w:val="28"/>
          <w:szCs w:val="28"/>
          <w:u w:val="single"/>
        </w:rPr>
        <w:t xml:space="preserve"> vodovodu v </w:t>
      </w:r>
      <w:proofErr w:type="spellStart"/>
      <w:r w:rsidRPr="005A4664">
        <w:rPr>
          <w:b/>
          <w:sz w:val="28"/>
          <w:szCs w:val="28"/>
          <w:u w:val="single"/>
        </w:rPr>
        <w:t>Jílovecké</w:t>
      </w:r>
      <w:proofErr w:type="spellEnd"/>
      <w:r w:rsidRPr="005A4664">
        <w:rPr>
          <w:b/>
          <w:sz w:val="28"/>
          <w:szCs w:val="28"/>
          <w:u w:val="single"/>
        </w:rPr>
        <w:t xml:space="preserve"> ulici – vyhlášení VZ </w:t>
      </w:r>
      <w:r w:rsidR="00CE7CEA">
        <w:rPr>
          <w:b/>
          <w:sz w:val="28"/>
          <w:szCs w:val="28"/>
          <w:u w:val="single"/>
        </w:rPr>
        <w:t xml:space="preserve"> </w:t>
      </w:r>
    </w:p>
    <w:p w:rsidR="00CE7CEA" w:rsidRDefault="00CE7CEA" w:rsidP="00CE7CEA">
      <w:pPr>
        <w:pStyle w:val="Zkladntext"/>
        <w:jc w:val="both"/>
        <w:rPr>
          <w:bCs w:val="0"/>
        </w:rPr>
      </w:pPr>
    </w:p>
    <w:p w:rsidR="00CE7CEA" w:rsidRPr="00ED5F32" w:rsidRDefault="00CE7CEA" w:rsidP="00CE7CEA">
      <w:pPr>
        <w:pStyle w:val="Zkladntext"/>
        <w:jc w:val="both"/>
        <w:rPr>
          <w:b w:val="0"/>
          <w:bCs w:val="0"/>
          <w:sz w:val="24"/>
        </w:rPr>
      </w:pPr>
      <w:r w:rsidRPr="00ED5F32">
        <w:rPr>
          <w:b w:val="0"/>
          <w:sz w:val="24"/>
        </w:rPr>
        <w:t>Jedná se o vypsání veřejné zakázky na zpracovatele projektové dokumentace opravy vodovodu v </w:t>
      </w:r>
      <w:proofErr w:type="spellStart"/>
      <w:r w:rsidRPr="00ED5F32">
        <w:rPr>
          <w:b w:val="0"/>
          <w:sz w:val="24"/>
        </w:rPr>
        <w:t>Jílovecké</w:t>
      </w:r>
      <w:proofErr w:type="spellEnd"/>
      <w:r w:rsidRPr="00ED5F32">
        <w:rPr>
          <w:b w:val="0"/>
          <w:sz w:val="24"/>
        </w:rPr>
        <w:t xml:space="preserve"> ulici v Semilech včetně související inženýrské činnosti.</w:t>
      </w:r>
    </w:p>
    <w:p w:rsidR="00ED5F32" w:rsidRDefault="00ED5F32" w:rsidP="00CE7CEA">
      <w:pPr>
        <w:pStyle w:val="Zkladntext"/>
        <w:jc w:val="both"/>
        <w:rPr>
          <w:b w:val="0"/>
          <w:sz w:val="24"/>
        </w:rPr>
      </w:pPr>
    </w:p>
    <w:p w:rsidR="00ED5F32" w:rsidRDefault="00ED5F32" w:rsidP="00CE7CEA">
      <w:pPr>
        <w:pStyle w:val="Zkladntext"/>
        <w:jc w:val="both"/>
        <w:rPr>
          <w:b w:val="0"/>
          <w:sz w:val="24"/>
        </w:rPr>
      </w:pPr>
      <w:r w:rsidRPr="00ED5F32">
        <w:rPr>
          <w:b w:val="0"/>
          <w:sz w:val="24"/>
        </w:rPr>
        <w:t xml:space="preserve">Město Semily </w:t>
      </w:r>
      <w:r>
        <w:rPr>
          <w:b w:val="0"/>
          <w:sz w:val="24"/>
        </w:rPr>
        <w:t xml:space="preserve">dlouhodobě slibuje obyvatelům obnovu komunikace. Protože nevyvolalo včasnou komunikaci s VHS, bylo nakonec společně dohodnuto, že se akce odsune z letošního roku do </w:t>
      </w:r>
      <w:r w:rsidRPr="00ED5F32">
        <w:rPr>
          <w:b w:val="0"/>
          <w:sz w:val="24"/>
        </w:rPr>
        <w:t> ro</w:t>
      </w:r>
      <w:r>
        <w:rPr>
          <w:b w:val="0"/>
          <w:sz w:val="24"/>
        </w:rPr>
        <w:t>ku</w:t>
      </w:r>
      <w:r w:rsidRPr="00ED5F32">
        <w:rPr>
          <w:b w:val="0"/>
          <w:sz w:val="24"/>
        </w:rPr>
        <w:t xml:space="preserve"> 2015</w:t>
      </w:r>
      <w:r>
        <w:rPr>
          <w:b w:val="0"/>
          <w:sz w:val="24"/>
        </w:rPr>
        <w:t>.</w:t>
      </w:r>
      <w:r w:rsidRPr="00ED5F32">
        <w:rPr>
          <w:b w:val="0"/>
          <w:sz w:val="24"/>
        </w:rPr>
        <w:t xml:space="preserve">  </w:t>
      </w:r>
    </w:p>
    <w:p w:rsidR="00ED5F32" w:rsidRDefault="00ED5F32" w:rsidP="00CE7CEA">
      <w:pPr>
        <w:pStyle w:val="Zkladntext"/>
        <w:jc w:val="both"/>
        <w:rPr>
          <w:b w:val="0"/>
          <w:sz w:val="24"/>
        </w:rPr>
      </w:pPr>
    </w:p>
    <w:p w:rsidR="00CE7CEA" w:rsidRPr="00ED5F32" w:rsidRDefault="00CE7CEA" w:rsidP="00CE7CEA">
      <w:pPr>
        <w:pStyle w:val="Zkladntext"/>
        <w:jc w:val="both"/>
        <w:rPr>
          <w:b w:val="0"/>
          <w:sz w:val="24"/>
        </w:rPr>
      </w:pPr>
      <w:r w:rsidRPr="00ED5F32">
        <w:rPr>
          <w:b w:val="0"/>
          <w:sz w:val="24"/>
        </w:rPr>
        <w:t>V </w:t>
      </w:r>
      <w:proofErr w:type="spellStart"/>
      <w:r w:rsidRPr="00ED5F32">
        <w:rPr>
          <w:b w:val="0"/>
          <w:sz w:val="24"/>
        </w:rPr>
        <w:t>Jílovecké</w:t>
      </w:r>
      <w:proofErr w:type="spellEnd"/>
      <w:r w:rsidRPr="00ED5F32">
        <w:rPr>
          <w:b w:val="0"/>
          <w:sz w:val="24"/>
        </w:rPr>
        <w:t xml:space="preserve"> ulici je stávající vodovodní řad LT 80 přes 100 let starý (cca z roku 1908), vodovodní přípojky jsou většinou ještě železné. Vzhledem ke stáří vodovodu je nutné před zpevněním povrchu vodovod včetně přípojek </w:t>
      </w:r>
      <w:proofErr w:type="gramStart"/>
      <w:r w:rsidRPr="00ED5F32">
        <w:rPr>
          <w:b w:val="0"/>
          <w:sz w:val="24"/>
        </w:rPr>
        <w:t>pro vyměnit</w:t>
      </w:r>
      <w:proofErr w:type="gramEnd"/>
      <w:r w:rsidRPr="00ED5F32">
        <w:rPr>
          <w:b w:val="0"/>
          <w:sz w:val="24"/>
        </w:rPr>
        <w:t xml:space="preserve"> v celé trase. Jedná se o úsek cca 320 m. Vodovod vede podél břehové zdi potoka (úzký prostor), polovina objektů je napojeno pod potokem.  </w:t>
      </w:r>
      <w:r w:rsidR="00ED5F32">
        <w:rPr>
          <w:b w:val="0"/>
          <w:sz w:val="24"/>
        </w:rPr>
        <w:t>Komplikací PD bude tedy vyřešení vlivu rekonstrukce vodovodu na opěrnou zeď.</w:t>
      </w:r>
      <w:r w:rsidRPr="00ED5F32">
        <w:rPr>
          <w:b w:val="0"/>
          <w:sz w:val="24"/>
        </w:rPr>
        <w:t xml:space="preserve">  </w:t>
      </w:r>
      <w:r w:rsidR="00ED5F32">
        <w:rPr>
          <w:b w:val="0"/>
          <w:sz w:val="24"/>
        </w:rPr>
        <w:t>Součástí PD pak bude také obnova komunikace.</w:t>
      </w:r>
    </w:p>
    <w:p w:rsidR="00ED5F32" w:rsidRDefault="00ED5F32" w:rsidP="00CE7CEA">
      <w:pPr>
        <w:pStyle w:val="Zkladntext"/>
        <w:jc w:val="both"/>
        <w:rPr>
          <w:b w:val="0"/>
          <w:sz w:val="24"/>
        </w:rPr>
      </w:pPr>
    </w:p>
    <w:p w:rsidR="00CE7CEA" w:rsidRPr="00ED5F32" w:rsidRDefault="00CE7CEA" w:rsidP="00CE7CEA">
      <w:pPr>
        <w:pStyle w:val="Zkladntext"/>
        <w:jc w:val="both"/>
        <w:rPr>
          <w:b w:val="0"/>
          <w:bCs w:val="0"/>
          <w:sz w:val="24"/>
        </w:rPr>
      </w:pPr>
      <w:r w:rsidRPr="00ED5F32">
        <w:rPr>
          <w:b w:val="0"/>
          <w:sz w:val="24"/>
        </w:rPr>
        <w:t xml:space="preserve">Akce není v rozpočtu VHS Turnov v letošním roce. Bude zahrnuto do rozpočtových změn. </w:t>
      </w:r>
      <w:r w:rsidR="00ED5F32">
        <w:rPr>
          <w:b w:val="0"/>
          <w:sz w:val="24"/>
        </w:rPr>
        <w:t>Město Semily nám tuto aktivitu oznámilo jako jejich prioritní</w:t>
      </w:r>
      <w:r w:rsidR="00297052">
        <w:rPr>
          <w:b w:val="0"/>
          <w:sz w:val="24"/>
        </w:rPr>
        <w:t>, proto jí doporučujeme vyhovět.</w:t>
      </w:r>
    </w:p>
    <w:p w:rsidR="00CE7CEA" w:rsidRPr="00ED5F32" w:rsidRDefault="00CE7CEA" w:rsidP="00CE7CEA">
      <w:pPr>
        <w:pStyle w:val="Zkladntext"/>
        <w:jc w:val="both"/>
        <w:rPr>
          <w:b w:val="0"/>
          <w:bCs w:val="0"/>
          <w:sz w:val="24"/>
        </w:rPr>
      </w:pPr>
    </w:p>
    <w:p w:rsidR="00CE7CEA" w:rsidRPr="00ED5F32" w:rsidRDefault="00CE7CEA" w:rsidP="00CE7CEA">
      <w:pPr>
        <w:pStyle w:val="Zkladntext"/>
        <w:jc w:val="both"/>
        <w:rPr>
          <w:b w:val="0"/>
          <w:bCs w:val="0"/>
          <w:sz w:val="24"/>
        </w:rPr>
      </w:pPr>
    </w:p>
    <w:p w:rsidR="00CE7CEA" w:rsidRPr="00ED5F32" w:rsidRDefault="00CE7CEA" w:rsidP="00CE7CEA">
      <w:pPr>
        <w:pStyle w:val="Zkladntext"/>
        <w:jc w:val="both"/>
        <w:rPr>
          <w:bCs w:val="0"/>
          <w:sz w:val="24"/>
          <w:u w:val="single"/>
        </w:rPr>
      </w:pPr>
      <w:r w:rsidRPr="00ED5F32">
        <w:rPr>
          <w:sz w:val="24"/>
          <w:u w:val="single"/>
        </w:rPr>
        <w:t xml:space="preserve">Návrh na usnesení: </w:t>
      </w:r>
    </w:p>
    <w:p w:rsidR="00CE7CEA" w:rsidRPr="00ED5F32" w:rsidRDefault="00CE7CEA" w:rsidP="00CE7CEA">
      <w:pPr>
        <w:pStyle w:val="Zkladntext"/>
        <w:jc w:val="both"/>
        <w:rPr>
          <w:b w:val="0"/>
          <w:bCs w:val="0"/>
          <w:sz w:val="24"/>
        </w:rPr>
      </w:pPr>
      <w:r w:rsidRPr="00ED5F32">
        <w:rPr>
          <w:b w:val="0"/>
          <w:sz w:val="24"/>
        </w:rPr>
        <w:t xml:space="preserve">RS souhlasí s vypsáním veřejné zakázky malého rozsahu na dodavatele služby, a to zhotovení projektové dokumentace včetně zabezpečení inženýrské činnosti a vydání příslušných rozhodnutí na akci: „Semily, </w:t>
      </w:r>
      <w:proofErr w:type="spellStart"/>
      <w:r w:rsidRPr="00ED5F32">
        <w:rPr>
          <w:b w:val="0"/>
          <w:sz w:val="24"/>
        </w:rPr>
        <w:t>Jílovecká</w:t>
      </w:r>
      <w:proofErr w:type="spellEnd"/>
      <w:r w:rsidRPr="00ED5F32">
        <w:rPr>
          <w:b w:val="0"/>
          <w:sz w:val="24"/>
        </w:rPr>
        <w:t xml:space="preserve"> ul. – oprava vodovodu“ a jmenuje hodnotící komisi ve složení: Ing. Hejduk, p. Bímová, p. Lampa, Ing. Volšičková, p. Vacátko</w:t>
      </w:r>
      <w:r w:rsidR="00ED5F32">
        <w:rPr>
          <w:b w:val="0"/>
          <w:sz w:val="24"/>
        </w:rPr>
        <w:t>, ing. Bělonohý.</w:t>
      </w:r>
      <w:r w:rsidRPr="00ED5F32">
        <w:rPr>
          <w:b w:val="0"/>
          <w:sz w:val="24"/>
        </w:rPr>
        <w:t xml:space="preserve"> </w:t>
      </w:r>
    </w:p>
    <w:p w:rsidR="00CE7CEA" w:rsidRPr="00ED5F32" w:rsidRDefault="00CE7CEA" w:rsidP="00CE7CEA">
      <w:pPr>
        <w:jc w:val="both"/>
        <w:rPr>
          <w:u w:val="single"/>
        </w:rPr>
      </w:pPr>
    </w:p>
    <w:p w:rsidR="005A4664" w:rsidRPr="00ED5F32" w:rsidRDefault="005A4664" w:rsidP="005A4664">
      <w:pPr>
        <w:jc w:val="both"/>
        <w:rPr>
          <w:u w:val="single"/>
        </w:rPr>
      </w:pPr>
    </w:p>
    <w:p w:rsidR="005A4664" w:rsidRPr="00ED5F32" w:rsidRDefault="005A4664" w:rsidP="005A4664">
      <w:pPr>
        <w:jc w:val="both"/>
        <w:rPr>
          <w:u w:val="single"/>
        </w:rPr>
      </w:pPr>
    </w:p>
    <w:p w:rsidR="00D76F5B" w:rsidRPr="00D76F5B" w:rsidRDefault="005A4664" w:rsidP="00D76F5B">
      <w:pPr>
        <w:jc w:val="both"/>
        <w:rPr>
          <w:b/>
          <w:sz w:val="28"/>
          <w:szCs w:val="28"/>
          <w:u w:val="single"/>
        </w:rPr>
      </w:pPr>
      <w:r w:rsidRPr="005A4664">
        <w:rPr>
          <w:b/>
          <w:sz w:val="28"/>
          <w:szCs w:val="28"/>
          <w:u w:val="single"/>
        </w:rPr>
        <w:t xml:space="preserve">3.2. </w:t>
      </w:r>
      <w:r w:rsidR="00D76F5B" w:rsidRPr="00D76F5B">
        <w:rPr>
          <w:b/>
          <w:sz w:val="28"/>
          <w:szCs w:val="28"/>
          <w:u w:val="single"/>
        </w:rPr>
        <w:t xml:space="preserve">Jilemnice – </w:t>
      </w:r>
      <w:r w:rsidR="000E53ED">
        <w:rPr>
          <w:b/>
          <w:sz w:val="28"/>
          <w:szCs w:val="28"/>
          <w:u w:val="single"/>
        </w:rPr>
        <w:t>r</w:t>
      </w:r>
      <w:r w:rsidR="00D76F5B" w:rsidRPr="00D76F5B">
        <w:rPr>
          <w:b/>
          <w:sz w:val="28"/>
          <w:szCs w:val="28"/>
          <w:u w:val="single"/>
        </w:rPr>
        <w:t>ekonstrukce vodovodů – výsledek VZ</w:t>
      </w:r>
      <w:r w:rsidR="00D76F5B">
        <w:rPr>
          <w:b/>
          <w:sz w:val="28"/>
          <w:szCs w:val="28"/>
        </w:rPr>
        <w:t xml:space="preserve"> </w:t>
      </w:r>
    </w:p>
    <w:p w:rsidR="00F177BD" w:rsidRDefault="00F177BD" w:rsidP="00D76F5B">
      <w:pPr>
        <w:spacing w:after="240"/>
        <w:jc w:val="both"/>
      </w:pPr>
    </w:p>
    <w:p w:rsidR="00D76F5B" w:rsidRDefault="00D76F5B" w:rsidP="00D76F5B">
      <w:pPr>
        <w:spacing w:after="240"/>
        <w:jc w:val="both"/>
      </w:pPr>
      <w:r w:rsidRPr="00F37B04">
        <w:t>Poptaný předmět plnění</w:t>
      </w:r>
      <w:r>
        <w:t xml:space="preserve"> byl </w:t>
      </w:r>
      <w:r w:rsidRPr="00F37B04">
        <w:t>rekonstrukce</w:t>
      </w:r>
      <w:r>
        <w:t xml:space="preserve"> dvou částí stávajících </w:t>
      </w:r>
      <w:r w:rsidRPr="00F37B04">
        <w:t>vodovo</w:t>
      </w:r>
      <w:r>
        <w:t>dních řadů</w:t>
      </w:r>
      <w:r w:rsidRPr="00F37B04">
        <w:t xml:space="preserve"> – přeložka části páteřního řadu v ulici Na</w:t>
      </w:r>
      <w:r>
        <w:t xml:space="preserve"> </w:t>
      </w:r>
      <w:proofErr w:type="spellStart"/>
      <w:r>
        <w:t>Žuliánce</w:t>
      </w:r>
      <w:proofErr w:type="spellEnd"/>
      <w:r>
        <w:t xml:space="preserve"> (PE DN </w:t>
      </w:r>
      <w:smartTag w:uri="urn:schemas-microsoft-com:office:smarttags" w:element="metricconverter">
        <w:smartTagPr>
          <w:attr w:name="ProductID" w:val="63 dl"/>
        </w:smartTagPr>
        <w:r>
          <w:t>63 dl</w:t>
        </w:r>
      </w:smartTag>
      <w:r>
        <w:t xml:space="preserve">. 90m) včetně přepojení stávajících přípojek a přeložka části výtlaku od úpravny vody v Hrabačově (LT DN </w:t>
      </w:r>
      <w:smartTag w:uri="urn:schemas-microsoft-com:office:smarttags" w:element="metricconverter">
        <w:smartTagPr>
          <w:attr w:name="ProductID" w:val="200 dl"/>
        </w:smartTagPr>
        <w:r>
          <w:t>200 dl</w:t>
        </w:r>
      </w:smartTag>
      <w:r>
        <w:t>. 41m). Zadaný termín provedení byl 2.5.-</w:t>
      </w:r>
      <w:proofErr w:type="gramStart"/>
      <w:r>
        <w:t>30.6.2014</w:t>
      </w:r>
      <w:proofErr w:type="gramEnd"/>
      <w:r>
        <w:t>.</w:t>
      </w:r>
    </w:p>
    <w:p w:rsidR="00D76F5B" w:rsidRDefault="00D76F5B" w:rsidP="00D76F5B">
      <w:pPr>
        <w:jc w:val="both"/>
      </w:pPr>
      <w:r w:rsidRPr="00F37B04">
        <w:t xml:space="preserve">Výzva k  předložení nabídek byla dne </w:t>
      </w:r>
      <w:proofErr w:type="gramStart"/>
      <w:r w:rsidRPr="00F37B04">
        <w:t>10.02.2014</w:t>
      </w:r>
      <w:proofErr w:type="gramEnd"/>
      <w:r w:rsidRPr="00F37B04">
        <w:t xml:space="preserve"> zveřejněna elektronicky na profilu</w:t>
      </w:r>
      <w:r>
        <w:t xml:space="preserve"> zadavatele VHS Turnov a na veřejných deskách příslušných obcí, současně bylo k předložení nabídek osloveno přímo cca 15 firem.</w:t>
      </w:r>
    </w:p>
    <w:p w:rsidR="000E53ED" w:rsidRDefault="000E53ED" w:rsidP="00D76F5B">
      <w:pPr>
        <w:jc w:val="both"/>
        <w:rPr>
          <w:b/>
        </w:rPr>
      </w:pPr>
    </w:p>
    <w:p w:rsidR="00D76F5B" w:rsidRDefault="00D76F5B" w:rsidP="00D76F5B">
      <w:pPr>
        <w:jc w:val="both"/>
      </w:pPr>
      <w:r w:rsidRPr="000E53ED">
        <w:rPr>
          <w:b/>
        </w:rPr>
        <w:t>Nabídku předložily 4 firmy,</w:t>
      </w:r>
      <w:r>
        <w:t xml:space="preserve"> obálky byly otevřeny v Jilemnici dne </w:t>
      </w:r>
      <w:proofErr w:type="gramStart"/>
      <w:r>
        <w:t>19.3.2014</w:t>
      </w:r>
      <w:proofErr w:type="gramEnd"/>
      <w:r>
        <w:t>. Všechny nabídky splnily podmínky zadání soutěže, všechny cenové přílohy byly kompletně započítány a jednotlivá ocenění nezaložila podezření k oc</w:t>
      </w:r>
      <w:r w:rsidR="000F0584">
        <w:t>enění nepřiměřeně nízkou cenou, i když bylo snížení cen cca 30 % proti projekčnímu předpokladu.</w:t>
      </w:r>
    </w:p>
    <w:p w:rsidR="00D76F5B" w:rsidRDefault="00D76F5B" w:rsidP="00D76F5B">
      <w:pPr>
        <w:jc w:val="both"/>
      </w:pPr>
    </w:p>
    <w:p w:rsidR="00D76F5B" w:rsidRDefault="00D76F5B" w:rsidP="00D76F5B">
      <w:pPr>
        <w:spacing w:after="240"/>
        <w:jc w:val="both"/>
      </w:pPr>
      <w:r w:rsidRPr="00F37B04">
        <w:t>Hodnotící komise posoudila všechny předložené nabídky a dospěla k závěru, že všechny</w:t>
      </w:r>
      <w:r>
        <w:t xml:space="preserve"> nabídky splnily požadavky zadání soutěže, celkové pořadí uchazečů viz hodnotící tabulka.</w:t>
      </w:r>
    </w:p>
    <w:tbl>
      <w:tblPr>
        <w:tblW w:w="7968" w:type="dxa"/>
        <w:tblInd w:w="55" w:type="dxa"/>
        <w:tblCellMar>
          <w:left w:w="70" w:type="dxa"/>
          <w:right w:w="70" w:type="dxa"/>
        </w:tblCellMar>
        <w:tblLook w:val="0000" w:firstRow="0" w:lastRow="0" w:firstColumn="0" w:lastColumn="0" w:noHBand="0" w:noVBand="0"/>
      </w:tblPr>
      <w:tblGrid>
        <w:gridCol w:w="900"/>
        <w:gridCol w:w="820"/>
        <w:gridCol w:w="3888"/>
        <w:gridCol w:w="1420"/>
        <w:gridCol w:w="940"/>
      </w:tblGrid>
      <w:tr w:rsidR="00D76F5B" w:rsidTr="00ED5F32">
        <w:trPr>
          <w:trHeight w:val="465"/>
        </w:trPr>
        <w:tc>
          <w:tcPr>
            <w:tcW w:w="900" w:type="dxa"/>
            <w:tcBorders>
              <w:top w:val="single" w:sz="8" w:space="0" w:color="auto"/>
              <w:left w:val="single" w:sz="8" w:space="0" w:color="auto"/>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lastRenderedPageBreak/>
              <w:t> </w:t>
            </w:r>
          </w:p>
        </w:tc>
        <w:tc>
          <w:tcPr>
            <w:tcW w:w="820" w:type="dxa"/>
            <w:tcBorders>
              <w:top w:val="single" w:sz="8" w:space="0" w:color="auto"/>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 </w:t>
            </w:r>
          </w:p>
        </w:tc>
        <w:tc>
          <w:tcPr>
            <w:tcW w:w="3888" w:type="dxa"/>
            <w:tcBorders>
              <w:top w:val="single" w:sz="8" w:space="0" w:color="auto"/>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Hodnotící tabulka</w:t>
            </w:r>
          </w:p>
        </w:tc>
        <w:tc>
          <w:tcPr>
            <w:tcW w:w="1420" w:type="dxa"/>
            <w:tcBorders>
              <w:top w:val="single" w:sz="8" w:space="0" w:color="auto"/>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 </w:t>
            </w:r>
          </w:p>
        </w:tc>
        <w:tc>
          <w:tcPr>
            <w:tcW w:w="940" w:type="dxa"/>
            <w:tcBorders>
              <w:top w:val="single" w:sz="8" w:space="0" w:color="auto"/>
              <w:left w:val="nil"/>
              <w:bottom w:val="single" w:sz="8" w:space="0" w:color="auto"/>
              <w:right w:val="single" w:sz="8" w:space="0" w:color="auto"/>
            </w:tcBorders>
            <w:shd w:val="clear" w:color="auto" w:fill="FFFF99"/>
            <w:noWrap/>
            <w:vAlign w:val="center"/>
          </w:tcPr>
          <w:p w:rsidR="00D76F5B" w:rsidRDefault="00D76F5B" w:rsidP="00ED5F32">
            <w:pPr>
              <w:jc w:val="center"/>
              <w:rPr>
                <w:rFonts w:ascii="Arial" w:hAnsi="Arial" w:cs="Arial"/>
                <w:b/>
                <w:bCs/>
                <w:sz w:val="16"/>
                <w:szCs w:val="16"/>
              </w:rPr>
            </w:pPr>
            <w:r>
              <w:rPr>
                <w:rFonts w:ascii="Arial" w:hAnsi="Arial" w:cs="Arial"/>
                <w:b/>
                <w:bCs/>
                <w:sz w:val="16"/>
                <w:szCs w:val="16"/>
              </w:rPr>
              <w:t> </w:t>
            </w:r>
          </w:p>
        </w:tc>
      </w:tr>
      <w:tr w:rsidR="00D76F5B" w:rsidTr="00ED5F32">
        <w:trPr>
          <w:trHeight w:val="540"/>
        </w:trPr>
        <w:tc>
          <w:tcPr>
            <w:tcW w:w="900" w:type="dxa"/>
            <w:tcBorders>
              <w:top w:val="nil"/>
              <w:left w:val="single" w:sz="8" w:space="0" w:color="auto"/>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 </w:t>
            </w:r>
          </w:p>
        </w:tc>
        <w:tc>
          <w:tcPr>
            <w:tcW w:w="820" w:type="dxa"/>
            <w:tcBorders>
              <w:top w:val="nil"/>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 </w:t>
            </w:r>
          </w:p>
        </w:tc>
        <w:tc>
          <w:tcPr>
            <w:tcW w:w="3888" w:type="dxa"/>
            <w:tcBorders>
              <w:top w:val="nil"/>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Zhotovitel stavby "Rekonstrukce vodovodů v Jilemnici"</w:t>
            </w:r>
          </w:p>
        </w:tc>
        <w:tc>
          <w:tcPr>
            <w:tcW w:w="1420" w:type="dxa"/>
            <w:tcBorders>
              <w:top w:val="nil"/>
              <w:left w:val="nil"/>
              <w:bottom w:val="single" w:sz="8" w:space="0" w:color="auto"/>
              <w:right w:val="nil"/>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 </w:t>
            </w:r>
          </w:p>
        </w:tc>
        <w:tc>
          <w:tcPr>
            <w:tcW w:w="940" w:type="dxa"/>
            <w:tcBorders>
              <w:top w:val="nil"/>
              <w:left w:val="nil"/>
              <w:bottom w:val="single" w:sz="8" w:space="0" w:color="auto"/>
              <w:right w:val="single" w:sz="8" w:space="0" w:color="auto"/>
            </w:tcBorders>
            <w:shd w:val="clear" w:color="auto" w:fill="FFFF99"/>
            <w:vAlign w:val="center"/>
          </w:tcPr>
          <w:p w:rsidR="00D76F5B" w:rsidRDefault="00D76F5B" w:rsidP="00ED5F32">
            <w:pPr>
              <w:jc w:val="center"/>
              <w:rPr>
                <w:rFonts w:ascii="Arial" w:hAnsi="Arial" w:cs="Arial"/>
                <w:b/>
                <w:bCs/>
                <w:sz w:val="16"/>
                <w:szCs w:val="16"/>
              </w:rPr>
            </w:pPr>
            <w:r>
              <w:rPr>
                <w:rFonts w:ascii="Arial" w:hAnsi="Arial" w:cs="Arial"/>
                <w:b/>
                <w:bCs/>
                <w:sz w:val="16"/>
                <w:szCs w:val="16"/>
              </w:rPr>
              <w:t> </w:t>
            </w:r>
          </w:p>
        </w:tc>
      </w:tr>
      <w:tr w:rsidR="00D76F5B" w:rsidTr="00ED5F32">
        <w:trPr>
          <w:trHeight w:val="692"/>
        </w:trPr>
        <w:tc>
          <w:tcPr>
            <w:tcW w:w="900" w:type="dxa"/>
            <w:tcBorders>
              <w:top w:val="nil"/>
              <w:left w:val="single" w:sz="8" w:space="0" w:color="auto"/>
              <w:bottom w:val="single" w:sz="8" w:space="0" w:color="auto"/>
              <w:right w:val="single" w:sz="8" w:space="0" w:color="auto"/>
            </w:tcBorders>
            <w:shd w:val="clear" w:color="auto" w:fill="auto"/>
            <w:vAlign w:val="center"/>
          </w:tcPr>
          <w:p w:rsidR="00D76F5B" w:rsidRDefault="00D76F5B" w:rsidP="00ED5F32">
            <w:pPr>
              <w:jc w:val="center"/>
              <w:rPr>
                <w:rFonts w:ascii="Arial" w:hAnsi="Arial" w:cs="Arial"/>
                <w:sz w:val="16"/>
                <w:szCs w:val="16"/>
              </w:rPr>
            </w:pPr>
            <w:r>
              <w:rPr>
                <w:rFonts w:ascii="Arial" w:hAnsi="Arial" w:cs="Arial"/>
                <w:sz w:val="16"/>
                <w:szCs w:val="16"/>
              </w:rPr>
              <w:t>Číslo podané nabídky</w:t>
            </w:r>
          </w:p>
        </w:tc>
        <w:tc>
          <w:tcPr>
            <w:tcW w:w="820" w:type="dxa"/>
            <w:tcBorders>
              <w:top w:val="nil"/>
              <w:left w:val="nil"/>
              <w:bottom w:val="single" w:sz="8" w:space="0" w:color="auto"/>
              <w:right w:val="single" w:sz="8" w:space="0" w:color="auto"/>
            </w:tcBorders>
            <w:shd w:val="clear" w:color="auto" w:fill="FFFF99"/>
            <w:vAlign w:val="center"/>
          </w:tcPr>
          <w:p w:rsidR="00D76F5B" w:rsidRDefault="00D76F5B" w:rsidP="00ED5F32">
            <w:pPr>
              <w:jc w:val="center"/>
              <w:rPr>
                <w:rFonts w:ascii="Arial" w:hAnsi="Arial" w:cs="Arial"/>
                <w:sz w:val="16"/>
                <w:szCs w:val="16"/>
              </w:rPr>
            </w:pPr>
            <w:r>
              <w:rPr>
                <w:rFonts w:ascii="Arial" w:hAnsi="Arial" w:cs="Arial"/>
                <w:sz w:val="16"/>
                <w:szCs w:val="16"/>
              </w:rPr>
              <w:t>Pořadí nabídky dle ceny</w:t>
            </w:r>
          </w:p>
        </w:tc>
        <w:tc>
          <w:tcPr>
            <w:tcW w:w="3888" w:type="dxa"/>
            <w:tcBorders>
              <w:top w:val="nil"/>
              <w:left w:val="nil"/>
              <w:bottom w:val="single" w:sz="8" w:space="0" w:color="auto"/>
              <w:right w:val="nil"/>
            </w:tcBorders>
            <w:shd w:val="clear" w:color="auto" w:fill="auto"/>
            <w:noWrap/>
            <w:vAlign w:val="center"/>
          </w:tcPr>
          <w:p w:rsidR="00D76F5B" w:rsidRDefault="00D76F5B" w:rsidP="00ED5F32">
            <w:pPr>
              <w:jc w:val="center"/>
              <w:rPr>
                <w:rFonts w:ascii="Arial" w:hAnsi="Arial" w:cs="Arial"/>
                <w:sz w:val="16"/>
                <w:szCs w:val="16"/>
              </w:rPr>
            </w:pPr>
            <w:r>
              <w:rPr>
                <w:rFonts w:ascii="Arial" w:hAnsi="Arial" w:cs="Arial"/>
                <w:sz w:val="16"/>
                <w:szCs w:val="16"/>
              </w:rPr>
              <w:t>Uchazeč</w:t>
            </w:r>
          </w:p>
        </w:tc>
        <w:tc>
          <w:tcPr>
            <w:tcW w:w="1420" w:type="dxa"/>
            <w:tcBorders>
              <w:top w:val="nil"/>
              <w:left w:val="single" w:sz="8" w:space="0" w:color="auto"/>
              <w:bottom w:val="single" w:sz="8" w:space="0" w:color="auto"/>
              <w:right w:val="single" w:sz="8" w:space="0" w:color="auto"/>
            </w:tcBorders>
            <w:shd w:val="clear" w:color="auto" w:fill="FFFF99"/>
            <w:vAlign w:val="center"/>
          </w:tcPr>
          <w:p w:rsidR="00D76F5B" w:rsidRDefault="00D76F5B" w:rsidP="00ED5F32">
            <w:pPr>
              <w:jc w:val="center"/>
              <w:rPr>
                <w:rFonts w:ascii="Arial" w:hAnsi="Arial" w:cs="Arial"/>
                <w:sz w:val="16"/>
                <w:szCs w:val="16"/>
              </w:rPr>
            </w:pPr>
            <w:r>
              <w:rPr>
                <w:rFonts w:ascii="Arial" w:hAnsi="Arial" w:cs="Arial"/>
                <w:sz w:val="16"/>
                <w:szCs w:val="16"/>
              </w:rPr>
              <w:t xml:space="preserve">Celkové </w:t>
            </w:r>
            <w:proofErr w:type="gramStart"/>
            <w:r>
              <w:rPr>
                <w:rFonts w:ascii="Arial" w:hAnsi="Arial" w:cs="Arial"/>
                <w:sz w:val="16"/>
                <w:szCs w:val="16"/>
              </w:rPr>
              <w:t>ceny                                                                            po</w:t>
            </w:r>
            <w:proofErr w:type="gramEnd"/>
            <w:r>
              <w:rPr>
                <w:rFonts w:ascii="Arial" w:hAnsi="Arial" w:cs="Arial"/>
                <w:sz w:val="16"/>
                <w:szCs w:val="16"/>
              </w:rPr>
              <w:t xml:space="preserve"> otevření obálek</w:t>
            </w:r>
          </w:p>
        </w:tc>
        <w:tc>
          <w:tcPr>
            <w:tcW w:w="940" w:type="dxa"/>
            <w:tcBorders>
              <w:top w:val="nil"/>
              <w:left w:val="nil"/>
              <w:bottom w:val="single" w:sz="8" w:space="0" w:color="auto"/>
              <w:right w:val="single" w:sz="8" w:space="0" w:color="auto"/>
            </w:tcBorders>
            <w:shd w:val="clear" w:color="auto" w:fill="FFFF00"/>
            <w:vAlign w:val="center"/>
          </w:tcPr>
          <w:p w:rsidR="00D76F5B" w:rsidRDefault="00D76F5B" w:rsidP="00ED5F32">
            <w:pPr>
              <w:jc w:val="center"/>
              <w:rPr>
                <w:rFonts w:ascii="Arial" w:hAnsi="Arial" w:cs="Arial"/>
                <w:b/>
                <w:bCs/>
                <w:sz w:val="16"/>
                <w:szCs w:val="16"/>
              </w:rPr>
            </w:pPr>
            <w:r>
              <w:rPr>
                <w:rFonts w:ascii="Arial" w:hAnsi="Arial" w:cs="Arial"/>
                <w:b/>
                <w:bCs/>
                <w:sz w:val="16"/>
                <w:szCs w:val="16"/>
              </w:rPr>
              <w:t>Výsledné pořadí</w:t>
            </w:r>
          </w:p>
        </w:tc>
      </w:tr>
      <w:tr w:rsidR="00D76F5B" w:rsidTr="00ED5F32">
        <w:trPr>
          <w:trHeight w:val="375"/>
        </w:trPr>
        <w:tc>
          <w:tcPr>
            <w:tcW w:w="900" w:type="dxa"/>
            <w:tcBorders>
              <w:top w:val="nil"/>
              <w:left w:val="single" w:sz="8" w:space="0" w:color="auto"/>
              <w:bottom w:val="single" w:sz="4" w:space="0" w:color="auto"/>
              <w:right w:val="single" w:sz="8" w:space="0" w:color="auto"/>
            </w:tcBorders>
            <w:shd w:val="clear" w:color="auto" w:fill="auto"/>
            <w:noWrap/>
            <w:vAlign w:val="center"/>
          </w:tcPr>
          <w:p w:rsidR="00D76F5B" w:rsidRDefault="00D76F5B" w:rsidP="00ED5F32">
            <w:pPr>
              <w:jc w:val="center"/>
              <w:rPr>
                <w:rFonts w:ascii="Arial" w:hAnsi="Arial" w:cs="Arial"/>
                <w:sz w:val="16"/>
                <w:szCs w:val="16"/>
              </w:rPr>
            </w:pPr>
            <w:r>
              <w:rPr>
                <w:rFonts w:ascii="Arial" w:hAnsi="Arial" w:cs="Arial"/>
                <w:sz w:val="16"/>
                <w:szCs w:val="16"/>
              </w:rPr>
              <w:t>3</w:t>
            </w:r>
          </w:p>
        </w:tc>
        <w:tc>
          <w:tcPr>
            <w:tcW w:w="820" w:type="dxa"/>
            <w:tcBorders>
              <w:top w:val="nil"/>
              <w:left w:val="nil"/>
              <w:bottom w:val="single" w:sz="4" w:space="0" w:color="auto"/>
              <w:right w:val="single" w:sz="8" w:space="0" w:color="auto"/>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1</w:t>
            </w:r>
          </w:p>
        </w:tc>
        <w:tc>
          <w:tcPr>
            <w:tcW w:w="3888" w:type="dxa"/>
            <w:tcBorders>
              <w:top w:val="nil"/>
              <w:left w:val="nil"/>
              <w:bottom w:val="single" w:sz="4" w:space="0" w:color="auto"/>
              <w:right w:val="nil"/>
            </w:tcBorders>
            <w:shd w:val="clear" w:color="auto" w:fill="auto"/>
            <w:vAlign w:val="center"/>
          </w:tcPr>
          <w:p w:rsidR="00D76F5B" w:rsidRDefault="00D76F5B" w:rsidP="00ED5F32">
            <w:pPr>
              <w:rPr>
                <w:rFonts w:ascii="Arial" w:hAnsi="Arial" w:cs="Arial"/>
                <w:b/>
                <w:bCs/>
                <w:sz w:val="16"/>
                <w:szCs w:val="16"/>
              </w:rPr>
            </w:pPr>
            <w:r>
              <w:rPr>
                <w:rFonts w:ascii="Arial" w:hAnsi="Arial" w:cs="Arial"/>
                <w:b/>
                <w:bCs/>
                <w:sz w:val="16"/>
                <w:szCs w:val="16"/>
              </w:rPr>
              <w:t xml:space="preserve">ŠEBESTA VHS s.r.o. Jablonec </w:t>
            </w:r>
            <w:proofErr w:type="spellStart"/>
            <w:proofErr w:type="gramStart"/>
            <w:r>
              <w:rPr>
                <w:rFonts w:ascii="Arial" w:hAnsi="Arial" w:cs="Arial"/>
                <w:b/>
                <w:bCs/>
                <w:sz w:val="16"/>
                <w:szCs w:val="16"/>
              </w:rPr>
              <w:t>n.N</w:t>
            </w:r>
            <w:proofErr w:type="spellEnd"/>
            <w:r>
              <w:rPr>
                <w:rFonts w:ascii="Arial" w:hAnsi="Arial" w:cs="Arial"/>
                <w:b/>
                <w:bCs/>
                <w:sz w:val="16"/>
                <w:szCs w:val="16"/>
              </w:rPr>
              <w:t>.</w:t>
            </w:r>
            <w:proofErr w:type="gramEnd"/>
          </w:p>
        </w:tc>
        <w:tc>
          <w:tcPr>
            <w:tcW w:w="1420" w:type="dxa"/>
            <w:tcBorders>
              <w:top w:val="nil"/>
              <w:left w:val="single" w:sz="8" w:space="0" w:color="auto"/>
              <w:bottom w:val="single" w:sz="4" w:space="0" w:color="auto"/>
              <w:right w:val="single" w:sz="8" w:space="0" w:color="auto"/>
            </w:tcBorders>
            <w:shd w:val="clear" w:color="auto" w:fill="FFFF99"/>
            <w:vAlign w:val="center"/>
          </w:tcPr>
          <w:p w:rsidR="00D76F5B" w:rsidRDefault="00D76F5B" w:rsidP="00ED5F32">
            <w:pPr>
              <w:jc w:val="center"/>
              <w:rPr>
                <w:rFonts w:ascii="Arial" w:hAnsi="Arial" w:cs="Arial"/>
                <w:b/>
                <w:bCs/>
                <w:sz w:val="16"/>
                <w:szCs w:val="16"/>
              </w:rPr>
            </w:pPr>
            <w:r>
              <w:rPr>
                <w:rFonts w:ascii="Arial" w:hAnsi="Arial" w:cs="Arial"/>
                <w:b/>
                <w:bCs/>
                <w:sz w:val="16"/>
                <w:szCs w:val="16"/>
              </w:rPr>
              <w:t>832 473,00</w:t>
            </w:r>
          </w:p>
        </w:tc>
        <w:tc>
          <w:tcPr>
            <w:tcW w:w="940" w:type="dxa"/>
            <w:tcBorders>
              <w:top w:val="single" w:sz="4" w:space="0" w:color="auto"/>
              <w:left w:val="nil"/>
              <w:bottom w:val="single" w:sz="4" w:space="0" w:color="auto"/>
              <w:right w:val="single" w:sz="8" w:space="0" w:color="auto"/>
            </w:tcBorders>
            <w:shd w:val="clear" w:color="auto" w:fill="FFFF00"/>
            <w:vAlign w:val="center"/>
          </w:tcPr>
          <w:p w:rsidR="00D76F5B" w:rsidRDefault="00D76F5B" w:rsidP="00ED5F32">
            <w:pPr>
              <w:jc w:val="center"/>
              <w:rPr>
                <w:rFonts w:ascii="Arial" w:hAnsi="Arial" w:cs="Arial"/>
                <w:b/>
                <w:bCs/>
                <w:sz w:val="16"/>
                <w:szCs w:val="16"/>
              </w:rPr>
            </w:pPr>
            <w:r>
              <w:rPr>
                <w:rFonts w:ascii="Arial" w:hAnsi="Arial" w:cs="Arial"/>
                <w:b/>
                <w:bCs/>
                <w:sz w:val="16"/>
                <w:szCs w:val="16"/>
              </w:rPr>
              <w:t>1</w:t>
            </w:r>
          </w:p>
        </w:tc>
      </w:tr>
      <w:tr w:rsidR="00D76F5B" w:rsidTr="00ED5F32">
        <w:trPr>
          <w:trHeight w:val="375"/>
        </w:trPr>
        <w:tc>
          <w:tcPr>
            <w:tcW w:w="900" w:type="dxa"/>
            <w:tcBorders>
              <w:top w:val="nil"/>
              <w:left w:val="single" w:sz="8" w:space="0" w:color="auto"/>
              <w:bottom w:val="single" w:sz="4" w:space="0" w:color="auto"/>
              <w:right w:val="single" w:sz="8" w:space="0" w:color="auto"/>
            </w:tcBorders>
            <w:shd w:val="clear" w:color="auto" w:fill="auto"/>
            <w:noWrap/>
            <w:vAlign w:val="center"/>
          </w:tcPr>
          <w:p w:rsidR="00D76F5B" w:rsidRDefault="00D76F5B" w:rsidP="00ED5F32">
            <w:pPr>
              <w:jc w:val="center"/>
              <w:rPr>
                <w:rFonts w:ascii="Arial" w:hAnsi="Arial" w:cs="Arial"/>
                <w:sz w:val="16"/>
                <w:szCs w:val="16"/>
              </w:rPr>
            </w:pPr>
            <w:r>
              <w:rPr>
                <w:rFonts w:ascii="Arial" w:hAnsi="Arial" w:cs="Arial"/>
                <w:sz w:val="16"/>
                <w:szCs w:val="16"/>
              </w:rPr>
              <w:t>2</w:t>
            </w:r>
          </w:p>
        </w:tc>
        <w:tc>
          <w:tcPr>
            <w:tcW w:w="820" w:type="dxa"/>
            <w:tcBorders>
              <w:top w:val="nil"/>
              <w:left w:val="nil"/>
              <w:bottom w:val="single" w:sz="4" w:space="0" w:color="auto"/>
              <w:right w:val="single" w:sz="8" w:space="0" w:color="auto"/>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2</w:t>
            </w:r>
          </w:p>
        </w:tc>
        <w:tc>
          <w:tcPr>
            <w:tcW w:w="3888" w:type="dxa"/>
            <w:tcBorders>
              <w:top w:val="nil"/>
              <w:left w:val="nil"/>
              <w:bottom w:val="single" w:sz="4" w:space="0" w:color="auto"/>
              <w:right w:val="nil"/>
            </w:tcBorders>
            <w:shd w:val="clear" w:color="auto" w:fill="auto"/>
            <w:vAlign w:val="center"/>
          </w:tcPr>
          <w:p w:rsidR="00D76F5B" w:rsidRDefault="00D76F5B" w:rsidP="00ED5F32">
            <w:pPr>
              <w:rPr>
                <w:rFonts w:ascii="Arial" w:hAnsi="Arial" w:cs="Arial"/>
                <w:sz w:val="16"/>
                <w:szCs w:val="16"/>
              </w:rPr>
            </w:pPr>
            <w:r>
              <w:rPr>
                <w:rFonts w:ascii="Arial" w:hAnsi="Arial" w:cs="Arial"/>
                <w:sz w:val="16"/>
                <w:szCs w:val="16"/>
              </w:rPr>
              <w:t>PITTNER s.r.o. Česká Lípa</w:t>
            </w:r>
          </w:p>
        </w:tc>
        <w:tc>
          <w:tcPr>
            <w:tcW w:w="1420" w:type="dxa"/>
            <w:tcBorders>
              <w:top w:val="nil"/>
              <w:left w:val="single" w:sz="8" w:space="0" w:color="auto"/>
              <w:bottom w:val="single" w:sz="4" w:space="0" w:color="auto"/>
              <w:right w:val="single" w:sz="8" w:space="0" w:color="auto"/>
            </w:tcBorders>
            <w:shd w:val="clear" w:color="auto" w:fill="FFFF99"/>
            <w:vAlign w:val="center"/>
          </w:tcPr>
          <w:p w:rsidR="00D76F5B" w:rsidRDefault="00D76F5B" w:rsidP="00ED5F32">
            <w:pPr>
              <w:jc w:val="center"/>
              <w:rPr>
                <w:rFonts w:ascii="Arial" w:hAnsi="Arial" w:cs="Arial"/>
                <w:sz w:val="16"/>
                <w:szCs w:val="16"/>
              </w:rPr>
            </w:pPr>
            <w:r>
              <w:rPr>
                <w:rFonts w:ascii="Arial" w:hAnsi="Arial" w:cs="Arial"/>
                <w:sz w:val="16"/>
                <w:szCs w:val="16"/>
              </w:rPr>
              <w:t>992 413,37</w:t>
            </w:r>
          </w:p>
        </w:tc>
        <w:tc>
          <w:tcPr>
            <w:tcW w:w="940" w:type="dxa"/>
            <w:tcBorders>
              <w:top w:val="nil"/>
              <w:left w:val="nil"/>
              <w:bottom w:val="single" w:sz="4" w:space="0" w:color="auto"/>
              <w:right w:val="single" w:sz="8" w:space="0" w:color="auto"/>
            </w:tcBorders>
            <w:shd w:val="clear" w:color="auto" w:fill="FFFF00"/>
            <w:vAlign w:val="center"/>
          </w:tcPr>
          <w:p w:rsidR="00D76F5B" w:rsidRDefault="00D76F5B" w:rsidP="00ED5F32">
            <w:pPr>
              <w:jc w:val="center"/>
              <w:rPr>
                <w:rFonts w:ascii="Arial" w:hAnsi="Arial" w:cs="Arial"/>
                <w:b/>
                <w:bCs/>
                <w:sz w:val="16"/>
                <w:szCs w:val="16"/>
              </w:rPr>
            </w:pPr>
            <w:r>
              <w:rPr>
                <w:rFonts w:ascii="Arial" w:hAnsi="Arial" w:cs="Arial"/>
                <w:b/>
                <w:bCs/>
                <w:sz w:val="16"/>
                <w:szCs w:val="16"/>
              </w:rPr>
              <w:t>2</w:t>
            </w:r>
          </w:p>
        </w:tc>
      </w:tr>
      <w:tr w:rsidR="00D76F5B" w:rsidTr="00ED5F32">
        <w:trPr>
          <w:trHeight w:val="375"/>
        </w:trPr>
        <w:tc>
          <w:tcPr>
            <w:tcW w:w="900" w:type="dxa"/>
            <w:tcBorders>
              <w:top w:val="nil"/>
              <w:left w:val="single" w:sz="8" w:space="0" w:color="auto"/>
              <w:bottom w:val="single" w:sz="4" w:space="0" w:color="auto"/>
              <w:right w:val="single" w:sz="8" w:space="0" w:color="auto"/>
            </w:tcBorders>
            <w:shd w:val="clear" w:color="auto" w:fill="auto"/>
            <w:noWrap/>
            <w:vAlign w:val="center"/>
          </w:tcPr>
          <w:p w:rsidR="00D76F5B" w:rsidRDefault="00D76F5B" w:rsidP="00ED5F32">
            <w:pPr>
              <w:jc w:val="center"/>
              <w:rPr>
                <w:rFonts w:ascii="Arial" w:hAnsi="Arial" w:cs="Arial"/>
                <w:sz w:val="16"/>
                <w:szCs w:val="16"/>
              </w:rPr>
            </w:pPr>
            <w:r>
              <w:rPr>
                <w:rFonts w:ascii="Arial" w:hAnsi="Arial" w:cs="Arial"/>
                <w:sz w:val="16"/>
                <w:szCs w:val="16"/>
              </w:rPr>
              <w:t>4</w:t>
            </w:r>
          </w:p>
        </w:tc>
        <w:tc>
          <w:tcPr>
            <w:tcW w:w="820" w:type="dxa"/>
            <w:tcBorders>
              <w:top w:val="nil"/>
              <w:left w:val="nil"/>
              <w:bottom w:val="single" w:sz="4" w:space="0" w:color="auto"/>
              <w:right w:val="single" w:sz="8" w:space="0" w:color="auto"/>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3</w:t>
            </w:r>
          </w:p>
        </w:tc>
        <w:tc>
          <w:tcPr>
            <w:tcW w:w="3888" w:type="dxa"/>
            <w:tcBorders>
              <w:top w:val="nil"/>
              <w:left w:val="nil"/>
              <w:bottom w:val="single" w:sz="4" w:space="0" w:color="auto"/>
              <w:right w:val="nil"/>
            </w:tcBorders>
            <w:shd w:val="clear" w:color="auto" w:fill="auto"/>
            <w:vAlign w:val="center"/>
          </w:tcPr>
          <w:p w:rsidR="00D76F5B" w:rsidRDefault="00D76F5B" w:rsidP="00ED5F32">
            <w:pPr>
              <w:rPr>
                <w:rFonts w:ascii="Arial" w:hAnsi="Arial" w:cs="Arial"/>
                <w:sz w:val="16"/>
                <w:szCs w:val="16"/>
              </w:rPr>
            </w:pPr>
            <w:r>
              <w:rPr>
                <w:rFonts w:ascii="Arial" w:hAnsi="Arial" w:cs="Arial"/>
                <w:sz w:val="16"/>
                <w:szCs w:val="16"/>
              </w:rPr>
              <w:t>JOSTAV s.r.o. Stráž nad Nisou</w:t>
            </w:r>
          </w:p>
        </w:tc>
        <w:tc>
          <w:tcPr>
            <w:tcW w:w="1420" w:type="dxa"/>
            <w:tcBorders>
              <w:top w:val="nil"/>
              <w:left w:val="single" w:sz="8" w:space="0" w:color="auto"/>
              <w:bottom w:val="single" w:sz="4" w:space="0" w:color="auto"/>
              <w:right w:val="single" w:sz="8" w:space="0" w:color="auto"/>
            </w:tcBorders>
            <w:shd w:val="clear" w:color="auto" w:fill="FFFF99"/>
            <w:vAlign w:val="center"/>
          </w:tcPr>
          <w:p w:rsidR="00D76F5B" w:rsidRDefault="00D76F5B" w:rsidP="00ED5F32">
            <w:pPr>
              <w:jc w:val="center"/>
              <w:rPr>
                <w:rFonts w:ascii="Arial" w:hAnsi="Arial" w:cs="Arial"/>
                <w:sz w:val="16"/>
                <w:szCs w:val="16"/>
              </w:rPr>
            </w:pPr>
            <w:r>
              <w:rPr>
                <w:rFonts w:ascii="Arial" w:hAnsi="Arial" w:cs="Arial"/>
                <w:sz w:val="16"/>
                <w:szCs w:val="16"/>
              </w:rPr>
              <w:t>1 068 684,00</w:t>
            </w:r>
          </w:p>
        </w:tc>
        <w:tc>
          <w:tcPr>
            <w:tcW w:w="940" w:type="dxa"/>
            <w:tcBorders>
              <w:top w:val="nil"/>
              <w:left w:val="nil"/>
              <w:bottom w:val="single" w:sz="4" w:space="0" w:color="auto"/>
              <w:right w:val="single" w:sz="8" w:space="0" w:color="auto"/>
            </w:tcBorders>
            <w:shd w:val="clear" w:color="auto" w:fill="FFFF00"/>
            <w:vAlign w:val="center"/>
          </w:tcPr>
          <w:p w:rsidR="00D76F5B" w:rsidRDefault="00D76F5B" w:rsidP="00ED5F32">
            <w:pPr>
              <w:jc w:val="center"/>
              <w:rPr>
                <w:rFonts w:ascii="Arial" w:hAnsi="Arial" w:cs="Arial"/>
                <w:b/>
                <w:bCs/>
                <w:sz w:val="16"/>
                <w:szCs w:val="16"/>
              </w:rPr>
            </w:pPr>
            <w:r>
              <w:rPr>
                <w:rFonts w:ascii="Arial" w:hAnsi="Arial" w:cs="Arial"/>
                <w:b/>
                <w:bCs/>
                <w:sz w:val="16"/>
                <w:szCs w:val="16"/>
              </w:rPr>
              <w:t>3</w:t>
            </w:r>
          </w:p>
        </w:tc>
      </w:tr>
      <w:tr w:rsidR="00D76F5B" w:rsidTr="00ED5F32">
        <w:trPr>
          <w:trHeight w:val="375"/>
        </w:trPr>
        <w:tc>
          <w:tcPr>
            <w:tcW w:w="900" w:type="dxa"/>
            <w:tcBorders>
              <w:top w:val="nil"/>
              <w:left w:val="single" w:sz="8" w:space="0" w:color="auto"/>
              <w:bottom w:val="single" w:sz="8" w:space="0" w:color="auto"/>
              <w:right w:val="single" w:sz="8" w:space="0" w:color="auto"/>
            </w:tcBorders>
            <w:shd w:val="clear" w:color="auto" w:fill="auto"/>
            <w:noWrap/>
            <w:vAlign w:val="center"/>
          </w:tcPr>
          <w:p w:rsidR="00D76F5B" w:rsidRDefault="00D76F5B" w:rsidP="00ED5F32">
            <w:pPr>
              <w:jc w:val="center"/>
              <w:rPr>
                <w:rFonts w:ascii="Arial" w:hAnsi="Arial" w:cs="Arial"/>
                <w:sz w:val="16"/>
                <w:szCs w:val="16"/>
              </w:rPr>
            </w:pPr>
            <w:r>
              <w:rPr>
                <w:rFonts w:ascii="Arial" w:hAnsi="Arial" w:cs="Arial"/>
                <w:sz w:val="16"/>
                <w:szCs w:val="16"/>
              </w:rPr>
              <w:t>1</w:t>
            </w:r>
          </w:p>
        </w:tc>
        <w:tc>
          <w:tcPr>
            <w:tcW w:w="820" w:type="dxa"/>
            <w:tcBorders>
              <w:top w:val="nil"/>
              <w:left w:val="nil"/>
              <w:bottom w:val="single" w:sz="8" w:space="0" w:color="auto"/>
              <w:right w:val="single" w:sz="8" w:space="0" w:color="auto"/>
            </w:tcBorders>
            <w:shd w:val="clear" w:color="auto" w:fill="FFFF99"/>
            <w:noWrap/>
            <w:vAlign w:val="center"/>
          </w:tcPr>
          <w:p w:rsidR="00D76F5B" w:rsidRDefault="00D76F5B" w:rsidP="00ED5F32">
            <w:pPr>
              <w:jc w:val="center"/>
              <w:rPr>
                <w:rFonts w:ascii="Arial" w:hAnsi="Arial" w:cs="Arial"/>
                <w:sz w:val="16"/>
                <w:szCs w:val="16"/>
              </w:rPr>
            </w:pPr>
            <w:r>
              <w:rPr>
                <w:rFonts w:ascii="Arial" w:hAnsi="Arial" w:cs="Arial"/>
                <w:sz w:val="16"/>
                <w:szCs w:val="16"/>
              </w:rPr>
              <w:t>4</w:t>
            </w:r>
          </w:p>
        </w:tc>
        <w:tc>
          <w:tcPr>
            <w:tcW w:w="3888" w:type="dxa"/>
            <w:tcBorders>
              <w:top w:val="nil"/>
              <w:left w:val="nil"/>
              <w:bottom w:val="single" w:sz="8" w:space="0" w:color="auto"/>
              <w:right w:val="nil"/>
            </w:tcBorders>
            <w:shd w:val="clear" w:color="auto" w:fill="auto"/>
            <w:vAlign w:val="center"/>
          </w:tcPr>
          <w:p w:rsidR="00D76F5B" w:rsidRDefault="00D76F5B" w:rsidP="00ED5F32">
            <w:pPr>
              <w:rPr>
                <w:rFonts w:ascii="Arial" w:hAnsi="Arial" w:cs="Arial"/>
                <w:sz w:val="16"/>
                <w:szCs w:val="16"/>
              </w:rPr>
            </w:pPr>
            <w:r>
              <w:rPr>
                <w:rFonts w:ascii="Arial" w:hAnsi="Arial" w:cs="Arial"/>
                <w:sz w:val="16"/>
                <w:szCs w:val="16"/>
              </w:rPr>
              <w:t>TYGAS s.r.o. Loučná</w:t>
            </w:r>
          </w:p>
        </w:tc>
        <w:tc>
          <w:tcPr>
            <w:tcW w:w="1420" w:type="dxa"/>
            <w:tcBorders>
              <w:top w:val="nil"/>
              <w:left w:val="single" w:sz="8" w:space="0" w:color="auto"/>
              <w:bottom w:val="single" w:sz="8" w:space="0" w:color="auto"/>
              <w:right w:val="single" w:sz="8" w:space="0" w:color="auto"/>
            </w:tcBorders>
            <w:shd w:val="clear" w:color="auto" w:fill="FFFF99"/>
            <w:vAlign w:val="center"/>
          </w:tcPr>
          <w:p w:rsidR="00D76F5B" w:rsidRDefault="00D76F5B" w:rsidP="00ED5F32">
            <w:pPr>
              <w:jc w:val="center"/>
              <w:rPr>
                <w:rFonts w:ascii="Arial" w:hAnsi="Arial" w:cs="Arial"/>
                <w:sz w:val="16"/>
                <w:szCs w:val="16"/>
              </w:rPr>
            </w:pPr>
            <w:r>
              <w:rPr>
                <w:rFonts w:ascii="Arial" w:hAnsi="Arial" w:cs="Arial"/>
                <w:sz w:val="16"/>
                <w:szCs w:val="16"/>
              </w:rPr>
              <w:t>1 138 913,00</w:t>
            </w:r>
          </w:p>
        </w:tc>
        <w:tc>
          <w:tcPr>
            <w:tcW w:w="940" w:type="dxa"/>
            <w:tcBorders>
              <w:top w:val="nil"/>
              <w:left w:val="nil"/>
              <w:bottom w:val="single" w:sz="8" w:space="0" w:color="auto"/>
              <w:right w:val="single" w:sz="8" w:space="0" w:color="auto"/>
            </w:tcBorders>
            <w:shd w:val="clear" w:color="auto" w:fill="FFFF00"/>
            <w:vAlign w:val="center"/>
          </w:tcPr>
          <w:p w:rsidR="00D76F5B" w:rsidRDefault="00D76F5B" w:rsidP="00ED5F32">
            <w:pPr>
              <w:jc w:val="center"/>
              <w:rPr>
                <w:rFonts w:ascii="Arial" w:hAnsi="Arial" w:cs="Arial"/>
                <w:b/>
                <w:bCs/>
                <w:sz w:val="16"/>
                <w:szCs w:val="16"/>
              </w:rPr>
            </w:pPr>
            <w:r>
              <w:rPr>
                <w:rFonts w:ascii="Arial" w:hAnsi="Arial" w:cs="Arial"/>
                <w:b/>
                <w:bCs/>
                <w:sz w:val="16"/>
                <w:szCs w:val="16"/>
              </w:rPr>
              <w:t>4</w:t>
            </w:r>
          </w:p>
        </w:tc>
      </w:tr>
      <w:tr w:rsidR="00D76F5B" w:rsidTr="00ED5F32">
        <w:trPr>
          <w:trHeight w:val="180"/>
        </w:trPr>
        <w:tc>
          <w:tcPr>
            <w:tcW w:w="900" w:type="dxa"/>
            <w:tcBorders>
              <w:top w:val="nil"/>
              <w:left w:val="nil"/>
              <w:bottom w:val="nil"/>
              <w:right w:val="nil"/>
            </w:tcBorders>
            <w:shd w:val="clear" w:color="auto" w:fill="auto"/>
            <w:noWrap/>
            <w:vAlign w:val="bottom"/>
          </w:tcPr>
          <w:p w:rsidR="00D76F5B" w:rsidRDefault="00D76F5B" w:rsidP="00ED5F32">
            <w:pPr>
              <w:rPr>
                <w:rFonts w:ascii="Arial" w:hAnsi="Arial" w:cs="Arial"/>
                <w:sz w:val="16"/>
                <w:szCs w:val="16"/>
              </w:rPr>
            </w:pPr>
          </w:p>
        </w:tc>
        <w:tc>
          <w:tcPr>
            <w:tcW w:w="820" w:type="dxa"/>
            <w:tcBorders>
              <w:top w:val="nil"/>
              <w:left w:val="nil"/>
              <w:bottom w:val="nil"/>
              <w:right w:val="nil"/>
            </w:tcBorders>
            <w:shd w:val="clear" w:color="auto" w:fill="auto"/>
            <w:noWrap/>
            <w:vAlign w:val="bottom"/>
          </w:tcPr>
          <w:p w:rsidR="00D76F5B" w:rsidRDefault="00D76F5B" w:rsidP="00ED5F32">
            <w:pPr>
              <w:rPr>
                <w:rFonts w:ascii="Arial" w:hAnsi="Arial" w:cs="Arial"/>
                <w:sz w:val="16"/>
                <w:szCs w:val="16"/>
              </w:rPr>
            </w:pPr>
          </w:p>
        </w:tc>
        <w:tc>
          <w:tcPr>
            <w:tcW w:w="3888" w:type="dxa"/>
            <w:tcBorders>
              <w:top w:val="nil"/>
              <w:left w:val="nil"/>
              <w:bottom w:val="nil"/>
              <w:right w:val="nil"/>
            </w:tcBorders>
            <w:shd w:val="clear" w:color="auto" w:fill="auto"/>
            <w:noWrap/>
            <w:vAlign w:val="bottom"/>
          </w:tcPr>
          <w:p w:rsidR="00D76F5B" w:rsidRDefault="00D76F5B" w:rsidP="00ED5F32">
            <w:pPr>
              <w:rPr>
                <w:rFonts w:ascii="Arial" w:hAnsi="Arial" w:cs="Arial"/>
                <w:sz w:val="16"/>
                <w:szCs w:val="16"/>
              </w:rPr>
            </w:pPr>
          </w:p>
        </w:tc>
        <w:tc>
          <w:tcPr>
            <w:tcW w:w="1420" w:type="dxa"/>
            <w:tcBorders>
              <w:top w:val="nil"/>
              <w:left w:val="nil"/>
              <w:bottom w:val="nil"/>
              <w:right w:val="nil"/>
            </w:tcBorders>
            <w:shd w:val="clear" w:color="auto" w:fill="auto"/>
            <w:noWrap/>
            <w:vAlign w:val="bottom"/>
          </w:tcPr>
          <w:p w:rsidR="00D76F5B" w:rsidRDefault="00D76F5B" w:rsidP="00ED5F32">
            <w:pPr>
              <w:rPr>
                <w:rFonts w:ascii="Arial" w:hAnsi="Arial" w:cs="Arial"/>
                <w:sz w:val="16"/>
                <w:szCs w:val="16"/>
              </w:rPr>
            </w:pPr>
          </w:p>
        </w:tc>
        <w:tc>
          <w:tcPr>
            <w:tcW w:w="940" w:type="dxa"/>
            <w:tcBorders>
              <w:top w:val="nil"/>
              <w:left w:val="nil"/>
              <w:bottom w:val="nil"/>
              <w:right w:val="nil"/>
            </w:tcBorders>
            <w:shd w:val="clear" w:color="auto" w:fill="auto"/>
            <w:noWrap/>
            <w:vAlign w:val="bottom"/>
          </w:tcPr>
          <w:p w:rsidR="00D76F5B" w:rsidRDefault="00D76F5B" w:rsidP="00ED5F32">
            <w:pPr>
              <w:rPr>
                <w:rFonts w:ascii="Arial" w:hAnsi="Arial" w:cs="Arial"/>
                <w:sz w:val="16"/>
                <w:szCs w:val="16"/>
              </w:rPr>
            </w:pPr>
          </w:p>
        </w:tc>
      </w:tr>
    </w:tbl>
    <w:p w:rsidR="000E53ED" w:rsidRDefault="000E53ED" w:rsidP="00D76F5B">
      <w:pPr>
        <w:spacing w:after="240"/>
        <w:jc w:val="both"/>
        <w:rPr>
          <w:u w:val="single"/>
        </w:rPr>
      </w:pPr>
    </w:p>
    <w:p w:rsidR="00F177BD" w:rsidRDefault="00D76F5B" w:rsidP="00F177BD">
      <w:pPr>
        <w:jc w:val="both"/>
        <w:rPr>
          <w:b/>
          <w:u w:val="single"/>
        </w:rPr>
      </w:pPr>
      <w:r w:rsidRPr="000E53ED">
        <w:rPr>
          <w:b/>
          <w:u w:val="single"/>
        </w:rPr>
        <w:t>Návrh na usnesení RS:</w:t>
      </w:r>
    </w:p>
    <w:p w:rsidR="00D76F5B" w:rsidRPr="00F177BD" w:rsidRDefault="00D76F5B" w:rsidP="00F177BD">
      <w:pPr>
        <w:jc w:val="both"/>
        <w:rPr>
          <w:b/>
          <w:u w:val="single"/>
        </w:rPr>
      </w:pPr>
      <w:r>
        <w:t>RS bere na vědomí výsledek poptávkového řízení na dodavatele stavby „Rekonstrukce vodovodů v Jilemnici“ a pověřuje Ing. Hejduka k podpisu smlouvy o dílo s vítězným uchazečem, spol.</w:t>
      </w:r>
      <w:r w:rsidRPr="00F25951">
        <w:t xml:space="preserve"> </w:t>
      </w:r>
      <w:r>
        <w:t>ŠEBESTA VHS v.o.s. Jablonec nad Nisou</w:t>
      </w:r>
      <w:r w:rsidR="00297052">
        <w:t xml:space="preserve">. </w:t>
      </w:r>
    </w:p>
    <w:p w:rsidR="00D76F5B" w:rsidRDefault="00D76F5B" w:rsidP="00F177BD">
      <w:pPr>
        <w:jc w:val="both"/>
      </w:pPr>
    </w:p>
    <w:p w:rsidR="005A4664" w:rsidRDefault="005A4664" w:rsidP="005A4664">
      <w:pPr>
        <w:jc w:val="both"/>
        <w:rPr>
          <w:b/>
          <w:sz w:val="28"/>
          <w:szCs w:val="28"/>
          <w:u w:val="single"/>
        </w:rPr>
      </w:pPr>
    </w:p>
    <w:p w:rsidR="005A4664" w:rsidRPr="005A4664" w:rsidRDefault="005A4664" w:rsidP="005A4664">
      <w:pPr>
        <w:jc w:val="both"/>
        <w:rPr>
          <w:b/>
          <w:sz w:val="28"/>
          <w:szCs w:val="28"/>
          <w:u w:val="single"/>
        </w:rPr>
      </w:pPr>
    </w:p>
    <w:p w:rsidR="00A958F9" w:rsidRPr="00D64A24" w:rsidRDefault="005A4664" w:rsidP="00A958F9">
      <w:pPr>
        <w:jc w:val="both"/>
        <w:rPr>
          <w:b/>
          <w:sz w:val="28"/>
          <w:szCs w:val="28"/>
          <w:u w:val="single"/>
        </w:rPr>
      </w:pPr>
      <w:r w:rsidRPr="005A4664">
        <w:rPr>
          <w:b/>
          <w:sz w:val="28"/>
          <w:szCs w:val="28"/>
          <w:u w:val="single"/>
        </w:rPr>
        <w:t xml:space="preserve">3.3. </w:t>
      </w:r>
      <w:r w:rsidR="00A958F9" w:rsidRPr="00D64A24">
        <w:rPr>
          <w:b/>
          <w:sz w:val="28"/>
          <w:szCs w:val="28"/>
          <w:u w:val="single"/>
        </w:rPr>
        <w:t>Turnov – havarijní opr</w:t>
      </w:r>
      <w:r w:rsidR="00A958F9">
        <w:rPr>
          <w:b/>
          <w:sz w:val="28"/>
          <w:szCs w:val="28"/>
          <w:u w:val="single"/>
        </w:rPr>
        <w:t xml:space="preserve">ava hydroizolace VDJ </w:t>
      </w:r>
      <w:proofErr w:type="spellStart"/>
      <w:r w:rsidR="00A958F9">
        <w:rPr>
          <w:b/>
          <w:sz w:val="28"/>
          <w:szCs w:val="28"/>
          <w:u w:val="single"/>
        </w:rPr>
        <w:t>Károvsko</w:t>
      </w:r>
      <w:proofErr w:type="spellEnd"/>
      <w:r w:rsidR="00A958F9">
        <w:rPr>
          <w:b/>
          <w:sz w:val="28"/>
          <w:szCs w:val="28"/>
          <w:u w:val="single"/>
        </w:rPr>
        <w:t xml:space="preserve"> - ukončení</w:t>
      </w:r>
    </w:p>
    <w:p w:rsidR="00F177BD" w:rsidRDefault="00F177BD" w:rsidP="00A958F9">
      <w:pPr>
        <w:jc w:val="both"/>
      </w:pPr>
    </w:p>
    <w:p w:rsidR="00A958F9" w:rsidRDefault="00A958F9" w:rsidP="00A958F9">
      <w:pPr>
        <w:jc w:val="both"/>
      </w:pPr>
      <w:r>
        <w:t>Tato akce řešila havarijní zaizolování stropu akumulace vodojemu 1000m</w:t>
      </w:r>
      <w:r w:rsidRPr="00B714F2">
        <w:rPr>
          <w:vertAlign w:val="superscript"/>
        </w:rPr>
        <w:t>3</w:t>
      </w:r>
      <w:r>
        <w:t xml:space="preserve"> na </w:t>
      </w:r>
      <w:proofErr w:type="spellStart"/>
      <w:r>
        <w:t>Károvsku</w:t>
      </w:r>
      <w:proofErr w:type="spellEnd"/>
      <w:r>
        <w:t xml:space="preserve"> proti povrchové a dešťové vodě. Od poloviny června loňského roku musel být objekt odstaven.</w:t>
      </w:r>
    </w:p>
    <w:p w:rsidR="00A958F9" w:rsidRDefault="00A958F9" w:rsidP="00A958F9">
      <w:pPr>
        <w:jc w:val="both"/>
      </w:pPr>
    </w:p>
    <w:p w:rsidR="00A958F9" w:rsidRDefault="00A958F9" w:rsidP="00A958F9">
      <w:pPr>
        <w:jc w:val="both"/>
      </w:pPr>
      <w:r>
        <w:t xml:space="preserve">Na základě veřejné zakázky byla dodavatelem opravy firma </w:t>
      </w:r>
      <w:r w:rsidRPr="00B714F2">
        <w:t>Izolace</w:t>
      </w:r>
      <w:r>
        <w:t xml:space="preserve"> </w:t>
      </w:r>
      <w:proofErr w:type="spellStart"/>
      <w:r>
        <w:t>Hak</w:t>
      </w:r>
      <w:proofErr w:type="spellEnd"/>
      <w:r>
        <w:t xml:space="preserve"> s.r.o. Rokytnice n. </w:t>
      </w:r>
      <w:proofErr w:type="spellStart"/>
      <w:proofErr w:type="gramStart"/>
      <w:r>
        <w:t>Jiz</w:t>
      </w:r>
      <w:proofErr w:type="spellEnd"/>
      <w:r w:rsidRPr="00B714F2">
        <w:t>. s cenou</w:t>
      </w:r>
      <w:proofErr w:type="gramEnd"/>
      <w:r w:rsidRPr="00B714F2">
        <w:t xml:space="preserve"> 679.092,- Kč</w:t>
      </w:r>
      <w:r>
        <w:t>.</w:t>
      </w:r>
    </w:p>
    <w:p w:rsidR="003C4630" w:rsidRDefault="003C4630" w:rsidP="00A958F9">
      <w:pPr>
        <w:jc w:val="both"/>
      </w:pPr>
    </w:p>
    <w:p w:rsidR="00A958F9" w:rsidRDefault="00A958F9" w:rsidP="00A958F9">
      <w:pPr>
        <w:jc w:val="both"/>
      </w:pPr>
      <w:r>
        <w:t>Po odkrytí objektu se skutečně potvrdila absence jakékoli hydroizolace na objektu, mezi stropními a stěnovými panely byly nalezeny otvory, kterými povrchová voda pravděpodobně vnikala do objektu.</w:t>
      </w:r>
    </w:p>
    <w:p w:rsidR="00A958F9" w:rsidRDefault="00A958F9" w:rsidP="00A958F9">
      <w:pPr>
        <w:jc w:val="both"/>
      </w:pPr>
    </w:p>
    <w:p w:rsidR="00A958F9" w:rsidRDefault="00A958F9" w:rsidP="00A958F9">
      <w:pPr>
        <w:jc w:val="both"/>
      </w:pPr>
      <w:r>
        <w:t xml:space="preserve">Při realizaci byly řešeny drobné více- a </w:t>
      </w:r>
      <w:proofErr w:type="spellStart"/>
      <w:r>
        <w:t>méněpráce</w:t>
      </w:r>
      <w:proofErr w:type="spellEnd"/>
      <w:r>
        <w:t xml:space="preserve"> (menší skutečná výměra stropu objektu, větší nároky na sanaci poruch konstrukce, odvoz přebytečné zeminy z vrchního krytu objektu apod.), celkově však cena díla byla dodržena a </w:t>
      </w:r>
      <w:r w:rsidRPr="003C4630">
        <w:rPr>
          <w:b/>
        </w:rPr>
        <w:t>rezerva nebyla čerpána.</w:t>
      </w:r>
      <w:r w:rsidR="00F177BD">
        <w:rPr>
          <w:b/>
        </w:rPr>
        <w:t xml:space="preserve"> </w:t>
      </w:r>
      <w:r>
        <w:t>Výsledná cena díla pak tedy byla 579.092,-Kč.</w:t>
      </w:r>
      <w:r w:rsidR="00F177BD">
        <w:t xml:space="preserve"> Firma pracovala </w:t>
      </w:r>
      <w:proofErr w:type="gramStart"/>
      <w:r w:rsidR="00F177BD">
        <w:t>potřebném</w:t>
      </w:r>
      <w:proofErr w:type="gramEnd"/>
      <w:r w:rsidR="00F177BD">
        <w:t xml:space="preserve"> tempu a odevzdala dílo ve vysoké kvalitě.</w:t>
      </w:r>
    </w:p>
    <w:p w:rsidR="00A958F9" w:rsidRDefault="00A958F9" w:rsidP="00A958F9">
      <w:pPr>
        <w:jc w:val="both"/>
      </w:pPr>
    </w:p>
    <w:p w:rsidR="00A958F9" w:rsidRDefault="00A958F9" w:rsidP="00A958F9">
      <w:pPr>
        <w:jc w:val="both"/>
      </w:pPr>
      <w:r>
        <w:t>Objekt byl ihned po dokončení vymyt, vydesinfikován a uveden do provozu.</w:t>
      </w:r>
    </w:p>
    <w:p w:rsidR="00A958F9" w:rsidRDefault="00A958F9" w:rsidP="00A958F9">
      <w:pPr>
        <w:jc w:val="both"/>
      </w:pPr>
    </w:p>
    <w:p w:rsidR="00F177BD" w:rsidRDefault="00F177BD" w:rsidP="00A958F9">
      <w:pPr>
        <w:jc w:val="both"/>
      </w:pPr>
    </w:p>
    <w:p w:rsidR="00A958F9" w:rsidRPr="003C4630" w:rsidRDefault="00A958F9" w:rsidP="00A958F9">
      <w:pPr>
        <w:jc w:val="both"/>
        <w:rPr>
          <w:b/>
          <w:u w:val="single"/>
        </w:rPr>
      </w:pPr>
      <w:r w:rsidRPr="003C4630">
        <w:rPr>
          <w:b/>
          <w:u w:val="single"/>
        </w:rPr>
        <w:t>Návrh na usnesení:</w:t>
      </w:r>
    </w:p>
    <w:p w:rsidR="00A958F9" w:rsidRDefault="00A958F9" w:rsidP="00A958F9">
      <w:pPr>
        <w:jc w:val="both"/>
      </w:pPr>
      <w:r w:rsidRPr="00FF76E2">
        <w:t xml:space="preserve">RS </w:t>
      </w:r>
      <w:r>
        <w:t>bere na vědomí informaci o ukončení akce „</w:t>
      </w:r>
      <w:r w:rsidRPr="003D57DD">
        <w:t xml:space="preserve">Turnov – havarijní oprava hydroizolace VDJ </w:t>
      </w:r>
      <w:proofErr w:type="spellStart"/>
      <w:r w:rsidRPr="003D57DD">
        <w:t>Károvsko</w:t>
      </w:r>
      <w:proofErr w:type="spellEnd"/>
      <w:r>
        <w:t xml:space="preserve"> 1.000m</w:t>
      </w:r>
      <w:r w:rsidRPr="00B741D3">
        <w:rPr>
          <w:vertAlign w:val="superscript"/>
        </w:rPr>
        <w:t>3</w:t>
      </w:r>
      <w:r>
        <w:t>“</w:t>
      </w:r>
      <w:r w:rsidRPr="003D57DD">
        <w:t>.</w:t>
      </w:r>
    </w:p>
    <w:p w:rsidR="005A4664" w:rsidRDefault="005A4664" w:rsidP="005A4664">
      <w:pPr>
        <w:jc w:val="both"/>
        <w:rPr>
          <w:b/>
          <w:sz w:val="28"/>
          <w:szCs w:val="28"/>
          <w:u w:val="single"/>
        </w:rPr>
      </w:pPr>
    </w:p>
    <w:p w:rsidR="005A4664" w:rsidRDefault="005A4664" w:rsidP="005A4664">
      <w:pPr>
        <w:jc w:val="both"/>
        <w:rPr>
          <w:b/>
          <w:sz w:val="28"/>
          <w:szCs w:val="28"/>
          <w:u w:val="single"/>
        </w:rPr>
      </w:pPr>
      <w:r w:rsidRPr="005A4664">
        <w:rPr>
          <w:b/>
          <w:sz w:val="28"/>
          <w:szCs w:val="28"/>
          <w:u w:val="single"/>
        </w:rPr>
        <w:t xml:space="preserve"> </w:t>
      </w:r>
    </w:p>
    <w:p w:rsidR="00F177BD" w:rsidRPr="005A4664" w:rsidRDefault="00F177BD" w:rsidP="005A4664">
      <w:pPr>
        <w:jc w:val="both"/>
        <w:rPr>
          <w:b/>
          <w:i/>
          <w:sz w:val="28"/>
          <w:szCs w:val="28"/>
          <w:u w:val="single"/>
        </w:rPr>
      </w:pPr>
    </w:p>
    <w:p w:rsidR="00A958F9" w:rsidRPr="00C72078" w:rsidRDefault="00A958F9" w:rsidP="00A958F9">
      <w:pPr>
        <w:rPr>
          <w:b/>
          <w:sz w:val="28"/>
          <w:szCs w:val="28"/>
          <w:u w:val="single"/>
        </w:rPr>
      </w:pPr>
      <w:r>
        <w:rPr>
          <w:b/>
          <w:sz w:val="28"/>
          <w:szCs w:val="28"/>
          <w:u w:val="single"/>
        </w:rPr>
        <w:lastRenderedPageBreak/>
        <w:t xml:space="preserve">3.4. </w:t>
      </w:r>
      <w:r w:rsidRPr="00C72078">
        <w:rPr>
          <w:b/>
          <w:sz w:val="28"/>
          <w:szCs w:val="28"/>
          <w:u w:val="single"/>
        </w:rPr>
        <w:t xml:space="preserve">Turnov – havarijní výměna míchadel </w:t>
      </w:r>
      <w:r>
        <w:rPr>
          <w:b/>
          <w:sz w:val="28"/>
          <w:szCs w:val="28"/>
          <w:u w:val="single"/>
        </w:rPr>
        <w:t xml:space="preserve">na ČOV </w:t>
      </w:r>
      <w:r w:rsidRPr="00C72078">
        <w:rPr>
          <w:b/>
          <w:sz w:val="28"/>
          <w:szCs w:val="28"/>
          <w:u w:val="single"/>
        </w:rPr>
        <w:t>– výsledek VZ</w:t>
      </w:r>
    </w:p>
    <w:p w:rsidR="007E04AF" w:rsidRDefault="007E04AF" w:rsidP="00A958F9">
      <w:pPr>
        <w:jc w:val="both"/>
      </w:pPr>
    </w:p>
    <w:p w:rsidR="00A958F9" w:rsidRPr="00C72078" w:rsidRDefault="00A958F9" w:rsidP="00A958F9">
      <w:pPr>
        <w:jc w:val="both"/>
      </w:pPr>
      <w:r w:rsidRPr="00C72078">
        <w:t xml:space="preserve">Na ČOV Turnov jsou ve dvou oběhových aktivačních nádržích umístěna dvě míchadla (v každé nádrži jedno). Míchadla jsou v havarijním stavu a záměr na jejich výměnu již byl provozovatelem avizován dříve, nemáme žádnou suchou rezervu. </w:t>
      </w:r>
    </w:p>
    <w:p w:rsidR="003C4630" w:rsidRDefault="003C4630" w:rsidP="00A958F9">
      <w:pPr>
        <w:jc w:val="both"/>
      </w:pPr>
    </w:p>
    <w:p w:rsidR="00A958F9" w:rsidRPr="00C72078" w:rsidRDefault="00A958F9" w:rsidP="00A958F9">
      <w:pPr>
        <w:jc w:val="both"/>
      </w:pPr>
      <w:r w:rsidRPr="00C72078">
        <w:t>V březnu však došlo k poruše jednoho z nich, provozovatel musel zajistit zapůjčení jiného a záležitost je nutno řešit naléhavě.</w:t>
      </w:r>
      <w:r w:rsidR="007E04AF">
        <w:t xml:space="preserve"> </w:t>
      </w:r>
      <w:r w:rsidRPr="00C72078">
        <w:t>Byla vypsána veřejná zakázka na dodavatele.</w:t>
      </w:r>
    </w:p>
    <w:p w:rsidR="00A958F9" w:rsidRPr="00C72078" w:rsidRDefault="00A958F9" w:rsidP="00A958F9">
      <w:pPr>
        <w:jc w:val="both"/>
      </w:pPr>
    </w:p>
    <w:p w:rsidR="00A958F9" w:rsidRPr="00C72078" w:rsidRDefault="00A958F9" w:rsidP="00A958F9">
      <w:pPr>
        <w:jc w:val="both"/>
      </w:pPr>
      <w:r w:rsidRPr="00C72078">
        <w:t>Z důvodu potřeby co nejrychlejšího postupu příprav bude vyhodnocení nabídek předloženo přímo na jednání RS.</w:t>
      </w:r>
    </w:p>
    <w:p w:rsidR="00A958F9" w:rsidRPr="00C72078" w:rsidRDefault="00A958F9" w:rsidP="00A958F9">
      <w:pPr>
        <w:jc w:val="both"/>
      </w:pPr>
    </w:p>
    <w:p w:rsidR="00A958F9" w:rsidRPr="003C4630" w:rsidRDefault="00A958F9" w:rsidP="00A958F9">
      <w:pPr>
        <w:jc w:val="both"/>
        <w:rPr>
          <w:b/>
          <w:u w:val="single"/>
        </w:rPr>
      </w:pPr>
      <w:r w:rsidRPr="003C4630">
        <w:rPr>
          <w:b/>
          <w:u w:val="single"/>
        </w:rPr>
        <w:t>Návrh na usnesení:</w:t>
      </w:r>
    </w:p>
    <w:p w:rsidR="00A958F9" w:rsidRDefault="00A958F9" w:rsidP="00A958F9">
      <w:pPr>
        <w:jc w:val="both"/>
      </w:pPr>
      <w:r w:rsidRPr="00C72078">
        <w:t>Bude formulován na jednání.</w:t>
      </w:r>
    </w:p>
    <w:p w:rsidR="005A4664" w:rsidRDefault="005A4664" w:rsidP="005A4664">
      <w:pPr>
        <w:jc w:val="both"/>
        <w:rPr>
          <w:b/>
          <w:sz w:val="28"/>
          <w:szCs w:val="28"/>
          <w:u w:val="single"/>
        </w:rPr>
      </w:pPr>
    </w:p>
    <w:p w:rsidR="005A4664" w:rsidRDefault="005A4664" w:rsidP="005A4664">
      <w:pPr>
        <w:jc w:val="both"/>
        <w:rPr>
          <w:b/>
          <w:sz w:val="28"/>
          <w:szCs w:val="28"/>
          <w:u w:val="single"/>
        </w:rPr>
      </w:pPr>
    </w:p>
    <w:p w:rsidR="007E04AF" w:rsidRPr="005A4664" w:rsidRDefault="007E04AF" w:rsidP="005A4664">
      <w:pPr>
        <w:jc w:val="both"/>
        <w:rPr>
          <w:b/>
          <w:sz w:val="28"/>
          <w:szCs w:val="28"/>
          <w:u w:val="single"/>
        </w:rPr>
      </w:pPr>
    </w:p>
    <w:p w:rsidR="00A958F9" w:rsidRDefault="00A958F9" w:rsidP="00A958F9">
      <w:pPr>
        <w:jc w:val="both"/>
        <w:rPr>
          <w:b/>
          <w:sz w:val="28"/>
          <w:szCs w:val="28"/>
          <w:u w:val="single"/>
        </w:rPr>
      </w:pPr>
      <w:r>
        <w:rPr>
          <w:b/>
          <w:sz w:val="28"/>
          <w:szCs w:val="28"/>
          <w:u w:val="single"/>
        </w:rPr>
        <w:t>3.5. Turnov – oprava vodovodu, kanalizace a komunikace Pod Stránkou – výsledek VZ</w:t>
      </w:r>
    </w:p>
    <w:p w:rsidR="007E04AF" w:rsidRDefault="007E04AF" w:rsidP="00A958F9">
      <w:pPr>
        <w:jc w:val="both"/>
      </w:pPr>
    </w:p>
    <w:p w:rsidR="00A958F9" w:rsidRDefault="00A958F9" w:rsidP="00A958F9">
      <w:pPr>
        <w:jc w:val="both"/>
      </w:pPr>
      <w:r>
        <w:t xml:space="preserve">V rámci této akce bude provedena oprava vodovodu a kanalizace v ulice </w:t>
      </w:r>
      <w:r w:rsidRPr="007228D9">
        <w:t>Pod Stránkou</w:t>
      </w:r>
      <w:r>
        <w:t xml:space="preserve"> (podél </w:t>
      </w:r>
      <w:proofErr w:type="spellStart"/>
      <w:r>
        <w:t>Stebénky</w:t>
      </w:r>
      <w:proofErr w:type="spellEnd"/>
      <w:r>
        <w:t xml:space="preserve"> od ul. Výšinka). Podmínkou Města Turnov, vzhledem k šířce ulice ve vazbě na šířku rýhy, je obnova asfaltového povrchu v plné šířce komunikace.</w:t>
      </w:r>
    </w:p>
    <w:p w:rsidR="00A958F9" w:rsidRDefault="00A958F9" w:rsidP="00A958F9">
      <w:pPr>
        <w:jc w:val="both"/>
      </w:pPr>
      <w:r>
        <w:t>Vyměněno bude:</w:t>
      </w:r>
    </w:p>
    <w:p w:rsidR="00A958F9" w:rsidRDefault="00A958F9" w:rsidP="00A958F9">
      <w:pPr>
        <w:numPr>
          <w:ilvl w:val="0"/>
          <w:numId w:val="6"/>
        </w:numPr>
        <w:jc w:val="both"/>
      </w:pPr>
      <w:r>
        <w:t>vodovod PE d90 v délce 112m</w:t>
      </w:r>
    </w:p>
    <w:p w:rsidR="00A958F9" w:rsidRDefault="00A958F9" w:rsidP="00A958F9">
      <w:pPr>
        <w:numPr>
          <w:ilvl w:val="0"/>
          <w:numId w:val="6"/>
        </w:numPr>
        <w:jc w:val="both"/>
      </w:pPr>
      <w:r>
        <w:t>kanalizace ULTRA-</w:t>
      </w:r>
      <w:proofErr w:type="spellStart"/>
      <w:r>
        <w:t>Rib</w:t>
      </w:r>
      <w:proofErr w:type="spellEnd"/>
      <w:r>
        <w:t xml:space="preserve"> DN 300 v délce 78m.</w:t>
      </w:r>
    </w:p>
    <w:p w:rsidR="00A958F9" w:rsidRDefault="00A958F9" w:rsidP="00A958F9">
      <w:pPr>
        <w:jc w:val="both"/>
      </w:pPr>
      <w:r>
        <w:t>Vodovodní přípojky budou přepojeny, kanalizační vyměněny po veřejné části.</w:t>
      </w:r>
    </w:p>
    <w:p w:rsidR="00A958F9" w:rsidRDefault="00A958F9" w:rsidP="00A958F9">
      <w:pPr>
        <w:jc w:val="both"/>
      </w:pPr>
      <w:r>
        <w:t>Město Turnov bude akci spolufinancovat.</w:t>
      </w:r>
    </w:p>
    <w:p w:rsidR="00A958F9" w:rsidRDefault="00A958F9" w:rsidP="00A958F9">
      <w:pPr>
        <w:jc w:val="both"/>
      </w:pPr>
      <w:r>
        <w:t>Firmou PVK-Projekt byla zpracována jednostupňová dokumentace opravy a následně vyspána veřejná zakázka na dodavatele.</w:t>
      </w:r>
    </w:p>
    <w:p w:rsidR="00A958F9" w:rsidRDefault="00A958F9" w:rsidP="00A958F9">
      <w:pPr>
        <w:jc w:val="both"/>
      </w:pPr>
    </w:p>
    <w:p w:rsidR="00A958F9" w:rsidRDefault="00A958F9" w:rsidP="00A958F9">
      <w:pPr>
        <w:jc w:val="both"/>
      </w:pPr>
      <w:r>
        <w:t>Výsledek veřejné zakázky a přehled financování bude předložen na jednání RS.</w:t>
      </w:r>
    </w:p>
    <w:p w:rsidR="00A958F9" w:rsidRDefault="00A958F9" w:rsidP="00A958F9">
      <w:pPr>
        <w:jc w:val="both"/>
      </w:pPr>
    </w:p>
    <w:p w:rsidR="00A958F9" w:rsidRPr="003C4630" w:rsidRDefault="00A958F9" w:rsidP="00A958F9">
      <w:pPr>
        <w:jc w:val="both"/>
        <w:rPr>
          <w:b/>
          <w:u w:val="single"/>
        </w:rPr>
      </w:pPr>
      <w:r w:rsidRPr="003C4630">
        <w:rPr>
          <w:b/>
          <w:u w:val="single"/>
        </w:rPr>
        <w:t>Návrh na usnesení:</w:t>
      </w:r>
    </w:p>
    <w:p w:rsidR="00A958F9" w:rsidRDefault="00A958F9" w:rsidP="00A958F9">
      <w:pPr>
        <w:jc w:val="both"/>
      </w:pPr>
      <w:r>
        <w:t>Bude formulován na jednání.</w:t>
      </w:r>
    </w:p>
    <w:p w:rsidR="005A4664" w:rsidRDefault="005A4664" w:rsidP="005A4664">
      <w:pPr>
        <w:jc w:val="both"/>
        <w:rPr>
          <w:b/>
          <w:sz w:val="28"/>
          <w:szCs w:val="28"/>
          <w:u w:val="single"/>
        </w:rPr>
      </w:pPr>
    </w:p>
    <w:p w:rsidR="007E04AF" w:rsidRDefault="007E04AF" w:rsidP="005A4664">
      <w:pPr>
        <w:jc w:val="both"/>
        <w:rPr>
          <w:b/>
          <w:sz w:val="28"/>
          <w:szCs w:val="28"/>
          <w:u w:val="single"/>
        </w:rPr>
      </w:pPr>
    </w:p>
    <w:p w:rsidR="005A4664" w:rsidRDefault="005A4664" w:rsidP="005A4664">
      <w:pPr>
        <w:jc w:val="both"/>
        <w:rPr>
          <w:b/>
          <w:sz w:val="28"/>
          <w:szCs w:val="28"/>
          <w:u w:val="single"/>
        </w:rPr>
      </w:pPr>
    </w:p>
    <w:p w:rsidR="00A958F9" w:rsidRDefault="005A4664" w:rsidP="00A958F9">
      <w:pPr>
        <w:jc w:val="both"/>
        <w:rPr>
          <w:b/>
          <w:sz w:val="28"/>
          <w:szCs w:val="28"/>
          <w:u w:val="single"/>
        </w:rPr>
      </w:pPr>
      <w:r w:rsidRPr="005A4664">
        <w:rPr>
          <w:b/>
          <w:sz w:val="28"/>
          <w:szCs w:val="28"/>
          <w:u w:val="single"/>
        </w:rPr>
        <w:t xml:space="preserve">3.6. </w:t>
      </w:r>
      <w:r w:rsidR="00A958F9">
        <w:rPr>
          <w:b/>
          <w:sz w:val="28"/>
          <w:szCs w:val="28"/>
          <w:u w:val="single"/>
        </w:rPr>
        <w:t xml:space="preserve">Turnov, </w:t>
      </w:r>
      <w:proofErr w:type="spellStart"/>
      <w:r w:rsidR="00A958F9">
        <w:rPr>
          <w:b/>
          <w:sz w:val="28"/>
          <w:szCs w:val="28"/>
          <w:u w:val="single"/>
        </w:rPr>
        <w:t>Nudvojovice</w:t>
      </w:r>
      <w:proofErr w:type="spellEnd"/>
      <w:r w:rsidR="00A958F9">
        <w:rPr>
          <w:b/>
          <w:sz w:val="28"/>
          <w:szCs w:val="28"/>
          <w:u w:val="single"/>
        </w:rPr>
        <w:t xml:space="preserve"> – prodloužení vodovodu (p. Kolda a pí. </w:t>
      </w:r>
      <w:proofErr w:type="spellStart"/>
      <w:r w:rsidR="00A958F9">
        <w:rPr>
          <w:b/>
          <w:sz w:val="28"/>
          <w:szCs w:val="28"/>
          <w:u w:val="single"/>
        </w:rPr>
        <w:t>Vavřichová</w:t>
      </w:r>
      <w:proofErr w:type="spellEnd"/>
      <w:r w:rsidR="00A958F9">
        <w:rPr>
          <w:b/>
          <w:sz w:val="28"/>
          <w:szCs w:val="28"/>
          <w:u w:val="single"/>
        </w:rPr>
        <w:t>) - ukončení</w:t>
      </w:r>
    </w:p>
    <w:p w:rsidR="007E04AF" w:rsidRDefault="007E04AF" w:rsidP="00A958F9">
      <w:pPr>
        <w:jc w:val="both"/>
      </w:pPr>
    </w:p>
    <w:p w:rsidR="00A958F9" w:rsidRDefault="00A958F9" w:rsidP="00A958F9">
      <w:pPr>
        <w:jc w:val="both"/>
      </w:pPr>
      <w:r>
        <w:t xml:space="preserve">Na základě popudu majitelů pozemků podél části komunikace ve Starých </w:t>
      </w:r>
      <w:proofErr w:type="spellStart"/>
      <w:r>
        <w:t>Nudvojovicích</w:t>
      </w:r>
      <w:proofErr w:type="spellEnd"/>
      <w:r>
        <w:t xml:space="preserve"> bylo provedeno prodloužení vodovodu z potrubí PE d63 o 87,7m. Privátní investoři se na nákladech podíleli 80% - tedy 110.560,- Kč.</w:t>
      </w:r>
    </w:p>
    <w:p w:rsidR="00A958F9" w:rsidRDefault="00A958F9" w:rsidP="00A958F9">
      <w:pPr>
        <w:jc w:val="both"/>
      </w:pPr>
      <w:r>
        <w:t>Na základě odsouhlasení RS byla dodavatelem díla firma ZIKUDA – vodohospodářské stavby s.r.o.</w:t>
      </w:r>
    </w:p>
    <w:p w:rsidR="00A958F9" w:rsidRDefault="00A958F9" w:rsidP="00A958F9">
      <w:pPr>
        <w:jc w:val="both"/>
      </w:pPr>
      <w:r>
        <w:lastRenderedPageBreak/>
        <w:t>Akce byla dokončena ve smluvním termínu. Z realizace vzešla jedna vícepráce, a to prodloužení řadu o 4,7m – bylo nutno napojit vodovodní přípojku provedenou již při pracích akce Čistá Jizera.</w:t>
      </w:r>
    </w:p>
    <w:p w:rsidR="00A958F9" w:rsidRDefault="00A958F9" w:rsidP="00A958F9">
      <w:pPr>
        <w:jc w:val="both"/>
      </w:pPr>
    </w:p>
    <w:p w:rsidR="00A958F9" w:rsidRDefault="00A958F9" w:rsidP="00A958F9">
      <w:pPr>
        <w:jc w:val="both"/>
      </w:pPr>
      <w:r>
        <w:t>Smluvní cena</w:t>
      </w:r>
      <w:r>
        <w:tab/>
      </w:r>
      <w:r>
        <w:tab/>
      </w:r>
      <w:r>
        <w:tab/>
        <w:t>168.200,- Kč (včetně rezervy 30.000,-Kč)</w:t>
      </w:r>
    </w:p>
    <w:p w:rsidR="00A958F9" w:rsidRDefault="00A958F9" w:rsidP="00A958F9">
      <w:pPr>
        <w:jc w:val="both"/>
      </w:pPr>
      <w:r w:rsidRPr="00A958F9">
        <w:t>Vícepráce</w:t>
      </w:r>
      <w:r w:rsidRPr="00A958F9">
        <w:tab/>
      </w:r>
      <w:r w:rsidRPr="00A958F9">
        <w:tab/>
      </w:r>
      <w:r w:rsidRPr="00A958F9">
        <w:tab/>
        <w:t xml:space="preserve">    3.995,- Kč</w:t>
      </w:r>
    </w:p>
    <w:p w:rsidR="00A958F9" w:rsidRPr="006721E9" w:rsidRDefault="00A958F9" w:rsidP="00A958F9">
      <w:pPr>
        <w:jc w:val="both"/>
        <w:rPr>
          <w:b/>
        </w:rPr>
      </w:pPr>
      <w:r w:rsidRPr="006721E9">
        <w:rPr>
          <w:b/>
        </w:rPr>
        <w:t>Výsledná</w:t>
      </w:r>
      <w:r>
        <w:rPr>
          <w:b/>
        </w:rPr>
        <w:t xml:space="preserve"> cena</w:t>
      </w:r>
      <w:r w:rsidRPr="006721E9">
        <w:rPr>
          <w:b/>
        </w:rPr>
        <w:tab/>
      </w:r>
      <w:r w:rsidRPr="006721E9">
        <w:rPr>
          <w:b/>
        </w:rPr>
        <w:tab/>
        <w:t>142.195,- Kč</w:t>
      </w:r>
    </w:p>
    <w:p w:rsidR="00A958F9" w:rsidRDefault="00A958F9" w:rsidP="00A958F9">
      <w:pPr>
        <w:jc w:val="both"/>
      </w:pPr>
      <w:r>
        <w:t>Stavba bude zkolaudována a uvedena do provozu.</w:t>
      </w:r>
    </w:p>
    <w:p w:rsidR="00A958F9" w:rsidRDefault="00A958F9" w:rsidP="00A958F9">
      <w:pPr>
        <w:jc w:val="both"/>
      </w:pPr>
    </w:p>
    <w:p w:rsidR="007E04AF" w:rsidRDefault="007E04AF" w:rsidP="00A958F9">
      <w:pPr>
        <w:jc w:val="both"/>
      </w:pPr>
    </w:p>
    <w:p w:rsidR="00A958F9" w:rsidRPr="003C4630" w:rsidRDefault="00A958F9" w:rsidP="00A958F9">
      <w:pPr>
        <w:jc w:val="both"/>
        <w:rPr>
          <w:b/>
          <w:u w:val="single"/>
        </w:rPr>
      </w:pPr>
      <w:r w:rsidRPr="003C4630">
        <w:rPr>
          <w:b/>
          <w:u w:val="single"/>
        </w:rPr>
        <w:t>Návrh na usnesení:</w:t>
      </w:r>
    </w:p>
    <w:p w:rsidR="00A958F9" w:rsidRPr="00F40FDD" w:rsidRDefault="00A958F9" w:rsidP="00A958F9">
      <w:pPr>
        <w:jc w:val="both"/>
      </w:pPr>
      <w:r w:rsidRPr="00FF76E2">
        <w:t xml:space="preserve">RS </w:t>
      </w:r>
      <w:r>
        <w:t xml:space="preserve">bere na vědomí informaci o ukončení akce „Turnov, Staré </w:t>
      </w:r>
      <w:proofErr w:type="spellStart"/>
      <w:r>
        <w:t>Nudvojovice</w:t>
      </w:r>
      <w:proofErr w:type="spellEnd"/>
      <w:r>
        <w:t xml:space="preserve"> – prodloužení zásobního vodovodu“.</w:t>
      </w:r>
    </w:p>
    <w:p w:rsidR="005A4664" w:rsidRDefault="005A4664" w:rsidP="005A4664">
      <w:pPr>
        <w:jc w:val="both"/>
        <w:rPr>
          <w:b/>
          <w:sz w:val="28"/>
          <w:szCs w:val="28"/>
          <w:u w:val="single"/>
        </w:rPr>
      </w:pPr>
    </w:p>
    <w:p w:rsidR="005A4664" w:rsidRPr="005A4664" w:rsidRDefault="005A4664" w:rsidP="005A4664">
      <w:pPr>
        <w:jc w:val="both"/>
        <w:rPr>
          <w:b/>
          <w:sz w:val="28"/>
          <w:szCs w:val="28"/>
          <w:u w:val="single"/>
        </w:rPr>
      </w:pPr>
    </w:p>
    <w:p w:rsidR="00A958F9" w:rsidRDefault="00A958F9" w:rsidP="00A958F9">
      <w:pPr>
        <w:rPr>
          <w:b/>
          <w:sz w:val="28"/>
          <w:szCs w:val="28"/>
          <w:u w:val="single"/>
        </w:rPr>
      </w:pPr>
      <w:r>
        <w:rPr>
          <w:b/>
          <w:sz w:val="28"/>
          <w:szCs w:val="28"/>
          <w:u w:val="single"/>
        </w:rPr>
        <w:t>3.7. Turnov - drobné privátní</w:t>
      </w:r>
      <w:r w:rsidRPr="009C49CF">
        <w:rPr>
          <w:b/>
          <w:sz w:val="28"/>
          <w:szCs w:val="28"/>
          <w:u w:val="single"/>
        </w:rPr>
        <w:t xml:space="preserve"> investic</w:t>
      </w:r>
      <w:r>
        <w:rPr>
          <w:b/>
          <w:sz w:val="28"/>
          <w:szCs w:val="28"/>
          <w:u w:val="single"/>
        </w:rPr>
        <w:t>e</w:t>
      </w:r>
    </w:p>
    <w:p w:rsidR="00A958F9" w:rsidRDefault="00A958F9" w:rsidP="00A958F9">
      <w:pPr>
        <w:jc w:val="both"/>
      </w:pPr>
      <w:r w:rsidRPr="00A6748B">
        <w:t>V</w:t>
      </w:r>
      <w:r>
        <w:t> poslední době vzešlo od obyvatel několik požadavků na prodloužení sítí vyvolané potřebou na zasíťování pozemků. S ohledem na množství těchto investic</w:t>
      </w:r>
      <w:r w:rsidR="003C4630">
        <w:t xml:space="preserve">, jejich drobný </w:t>
      </w:r>
      <w:proofErr w:type="gramStart"/>
      <w:r w:rsidR="003C4630">
        <w:t xml:space="preserve">rozsah </w:t>
      </w:r>
      <w:r>
        <w:t xml:space="preserve"> a naše</w:t>
      </w:r>
      <w:proofErr w:type="gramEnd"/>
      <w:r>
        <w:t xml:space="preserve"> administrativní možnosti volíme cestu odkoupení hotové stavby.</w:t>
      </w:r>
    </w:p>
    <w:p w:rsidR="00A958F9" w:rsidRDefault="00A958F9" w:rsidP="00A958F9">
      <w:pPr>
        <w:jc w:val="both"/>
      </w:pPr>
    </w:p>
    <w:p w:rsidR="00A958F9" w:rsidRDefault="00A958F9" w:rsidP="00A958F9">
      <w:pPr>
        <w:jc w:val="both"/>
        <w:rPr>
          <w:spacing w:val="-6"/>
        </w:rPr>
      </w:pPr>
      <w:r>
        <w:t xml:space="preserve">S každým tímto privátním investorem bude sepsána budoucí kupní smlouva, ve které již bude stanovena samotná částka (20% z </w:t>
      </w:r>
      <w:r>
        <w:rPr>
          <w:spacing w:val="-6"/>
        </w:rPr>
        <w:t xml:space="preserve">předpokládaných </w:t>
      </w:r>
      <w:r w:rsidRPr="00C728BE">
        <w:rPr>
          <w:spacing w:val="-6"/>
        </w:rPr>
        <w:t>nákladů na vlastní zajištění stavebních pra</w:t>
      </w:r>
      <w:r>
        <w:rPr>
          <w:spacing w:val="-6"/>
        </w:rPr>
        <w:t>cí při realizaci stavby bez DPH</w:t>
      </w:r>
      <w:r w:rsidRPr="00C728BE">
        <w:rPr>
          <w:spacing w:val="-6"/>
        </w:rPr>
        <w:t xml:space="preserve">, </w:t>
      </w:r>
      <w:r>
        <w:rPr>
          <w:spacing w:val="-6"/>
        </w:rPr>
        <w:t>v jednotkových</w:t>
      </w:r>
      <w:r w:rsidRPr="00C728BE">
        <w:rPr>
          <w:spacing w:val="-6"/>
        </w:rPr>
        <w:t xml:space="preserve"> cen</w:t>
      </w:r>
      <w:r>
        <w:rPr>
          <w:spacing w:val="-6"/>
        </w:rPr>
        <w:t>ách</w:t>
      </w:r>
      <w:r w:rsidRPr="00C728BE">
        <w:rPr>
          <w:spacing w:val="-6"/>
        </w:rPr>
        <w:t xml:space="preserve"> </w:t>
      </w:r>
      <w:r>
        <w:rPr>
          <w:spacing w:val="-6"/>
        </w:rPr>
        <w:t>v</w:t>
      </w:r>
      <w:r w:rsidRPr="00C728BE">
        <w:rPr>
          <w:spacing w:val="-6"/>
        </w:rPr>
        <w:t> místě obvykl</w:t>
      </w:r>
      <w:r>
        <w:rPr>
          <w:spacing w:val="-6"/>
        </w:rPr>
        <w:t>ých) a další požadavky na převzetí (např. seznam dokladů k dílu apod.).</w:t>
      </w:r>
    </w:p>
    <w:p w:rsidR="00A958F9" w:rsidRDefault="00A958F9" w:rsidP="00A958F9">
      <w:pPr>
        <w:jc w:val="both"/>
        <w:rPr>
          <w:spacing w:val="-6"/>
        </w:rPr>
      </w:pPr>
      <w:r>
        <w:rPr>
          <w:spacing w:val="-6"/>
        </w:rPr>
        <w:t>Stavbu bychom odkupovali před kolaudací a tu již pak zajistili sami.</w:t>
      </w:r>
    </w:p>
    <w:p w:rsidR="00A958F9" w:rsidRDefault="00A958F9" w:rsidP="00A958F9">
      <w:pPr>
        <w:jc w:val="both"/>
        <w:rPr>
          <w:spacing w:val="-6"/>
        </w:rPr>
      </w:pPr>
    </w:p>
    <w:p w:rsidR="00A958F9" w:rsidRDefault="00A958F9" w:rsidP="00A958F9">
      <w:pPr>
        <w:jc w:val="both"/>
      </w:pPr>
      <w:r>
        <w:rPr>
          <w:spacing w:val="-6"/>
        </w:rPr>
        <w:t>Každá z akcí je v jiné fázi, nyní řešíme</w:t>
      </w:r>
      <w:r>
        <w:t>:</w:t>
      </w:r>
    </w:p>
    <w:p w:rsidR="00A958F9" w:rsidRDefault="00A958F9" w:rsidP="00A958F9">
      <w:pPr>
        <w:numPr>
          <w:ilvl w:val="0"/>
          <w:numId w:val="7"/>
        </w:numPr>
        <w:jc w:val="both"/>
      </w:pPr>
      <w:r w:rsidRPr="003C4630">
        <w:rPr>
          <w:b/>
        </w:rPr>
        <w:t>Prodloužení vodovodu Výšinka</w:t>
      </w:r>
      <w:r>
        <w:t>, PE d110 v délce 36m</w:t>
      </w:r>
    </w:p>
    <w:p w:rsidR="00A958F9" w:rsidRDefault="00A958F9" w:rsidP="00A958F9">
      <w:pPr>
        <w:spacing w:after="120"/>
        <w:ind w:left="720"/>
        <w:jc w:val="both"/>
      </w:pPr>
      <w:r>
        <w:t>privátní investor manželé Kordovi, budoucí smlouva sepsána s kupní cenou 18.500,-Kč</w:t>
      </w:r>
    </w:p>
    <w:p w:rsidR="00A958F9" w:rsidRDefault="00A958F9" w:rsidP="00A958F9">
      <w:pPr>
        <w:numPr>
          <w:ilvl w:val="0"/>
          <w:numId w:val="7"/>
        </w:numPr>
        <w:jc w:val="both"/>
      </w:pPr>
      <w:r w:rsidRPr="003C4630">
        <w:rPr>
          <w:b/>
        </w:rPr>
        <w:t xml:space="preserve">Prodloužení kanalizace </w:t>
      </w:r>
      <w:proofErr w:type="spellStart"/>
      <w:r w:rsidRPr="003C4630">
        <w:rPr>
          <w:b/>
        </w:rPr>
        <w:t>Mašov</w:t>
      </w:r>
      <w:proofErr w:type="spellEnd"/>
      <w:r w:rsidRPr="003C4630">
        <w:rPr>
          <w:b/>
        </w:rPr>
        <w:t xml:space="preserve"> (pod Hlavaticí</w:t>
      </w:r>
      <w:r>
        <w:rPr>
          <w:u w:val="single"/>
        </w:rPr>
        <w:t>)</w:t>
      </w:r>
      <w:r>
        <w:t>, PVC SN16 v délce 68m</w:t>
      </w:r>
    </w:p>
    <w:p w:rsidR="00A958F9" w:rsidRPr="00C115DA" w:rsidRDefault="00A958F9" w:rsidP="00A958F9">
      <w:pPr>
        <w:spacing w:after="120"/>
        <w:ind w:left="720"/>
        <w:jc w:val="both"/>
      </w:pPr>
      <w:r>
        <w:t>privátní investor manželé Fričovi, smlouva budoucí zatím není sepsána</w:t>
      </w:r>
    </w:p>
    <w:p w:rsidR="00A958F9" w:rsidRDefault="00A958F9" w:rsidP="00A958F9">
      <w:pPr>
        <w:numPr>
          <w:ilvl w:val="0"/>
          <w:numId w:val="7"/>
        </w:numPr>
        <w:jc w:val="both"/>
      </w:pPr>
      <w:r w:rsidRPr="003C4630">
        <w:rPr>
          <w:b/>
        </w:rPr>
        <w:t xml:space="preserve">Prodloužení vodovodu ul. </w:t>
      </w:r>
      <w:proofErr w:type="spellStart"/>
      <w:r w:rsidRPr="003C4630">
        <w:rPr>
          <w:b/>
        </w:rPr>
        <w:t>Hruborohozecká</w:t>
      </w:r>
      <w:proofErr w:type="spellEnd"/>
      <w:r w:rsidRPr="003C4630">
        <w:rPr>
          <w:b/>
        </w:rPr>
        <w:t xml:space="preserve"> (za hasičárnou),</w:t>
      </w:r>
      <w:r>
        <w:t xml:space="preserve"> PE d63 v délce 71,0m</w:t>
      </w:r>
    </w:p>
    <w:p w:rsidR="00A958F9" w:rsidRDefault="00A958F9" w:rsidP="00A958F9">
      <w:pPr>
        <w:spacing w:after="120"/>
        <w:ind w:left="720"/>
        <w:jc w:val="both"/>
      </w:pPr>
      <w:r>
        <w:t xml:space="preserve">privátní investor </w:t>
      </w:r>
      <w:r w:rsidRPr="00C72078">
        <w:t>manželé Horákovi, budoucí smlouva zatím není sepsána</w:t>
      </w:r>
    </w:p>
    <w:p w:rsidR="00A958F9" w:rsidRPr="00A95C90" w:rsidRDefault="00A958F9" w:rsidP="00A958F9">
      <w:pPr>
        <w:numPr>
          <w:ilvl w:val="0"/>
          <w:numId w:val="7"/>
        </w:numPr>
        <w:jc w:val="both"/>
        <w:rPr>
          <w:u w:val="single"/>
        </w:rPr>
      </w:pPr>
      <w:r w:rsidRPr="003C4630">
        <w:rPr>
          <w:b/>
        </w:rPr>
        <w:t xml:space="preserve">Prodloužení vodovodu v průmyslové zóně </w:t>
      </w:r>
      <w:proofErr w:type="spellStart"/>
      <w:r w:rsidRPr="003C4630">
        <w:rPr>
          <w:b/>
        </w:rPr>
        <w:t>Vesecko</w:t>
      </w:r>
      <w:proofErr w:type="spellEnd"/>
      <w:r w:rsidRPr="00A95C90">
        <w:t>, PE d110 v délce 174,9m</w:t>
      </w:r>
    </w:p>
    <w:p w:rsidR="00A958F9" w:rsidRDefault="00A958F9" w:rsidP="00A958F9">
      <w:pPr>
        <w:ind w:left="720"/>
        <w:jc w:val="both"/>
      </w:pPr>
      <w:r w:rsidRPr="00A95C90">
        <w:t xml:space="preserve">privátní investor </w:t>
      </w:r>
      <w:proofErr w:type="spellStart"/>
      <w:r w:rsidRPr="00A95C90">
        <w:t>Amix</w:t>
      </w:r>
      <w:proofErr w:type="spellEnd"/>
      <w:r w:rsidRPr="00A95C90">
        <w:t xml:space="preserve"> </w:t>
      </w:r>
      <w:proofErr w:type="spellStart"/>
      <w:r w:rsidRPr="00A95C90">
        <w:t>Production</w:t>
      </w:r>
      <w:proofErr w:type="spellEnd"/>
      <w:r w:rsidRPr="00A95C90">
        <w:t xml:space="preserve"> s.r.o. Ohrazenice</w:t>
      </w:r>
      <w:r>
        <w:t>, budoucí smlouv</w:t>
      </w:r>
      <w:r w:rsidRPr="00A95C90">
        <w:t>a zatím není sepsána</w:t>
      </w:r>
    </w:p>
    <w:p w:rsidR="00A958F9" w:rsidRDefault="00A958F9" w:rsidP="00A958F9">
      <w:pPr>
        <w:jc w:val="both"/>
      </w:pPr>
    </w:p>
    <w:p w:rsidR="00A958F9" w:rsidRDefault="00A958F9" w:rsidP="007E04AF">
      <w:pPr>
        <w:jc w:val="both"/>
      </w:pPr>
      <w:r>
        <w:t>Další případné akce budeme řešit také tímto postupem a budeme RS informovat.</w:t>
      </w:r>
    </w:p>
    <w:p w:rsidR="007E04AF" w:rsidRDefault="007E04AF" w:rsidP="007E04AF">
      <w:pPr>
        <w:jc w:val="both"/>
      </w:pPr>
    </w:p>
    <w:p w:rsidR="00A958F9" w:rsidRDefault="00A958F9" w:rsidP="007E04AF">
      <w:pPr>
        <w:jc w:val="both"/>
      </w:pPr>
      <w:r>
        <w:t>V rozpočtu VHS Turnov je na tyto privátní investice v této chvíli 50tis. Kč. Podle potřeby a aktuálního dokončování staveb bychom museli položku navýšit v rozpočtové změně.</w:t>
      </w:r>
    </w:p>
    <w:p w:rsidR="00A958F9" w:rsidRDefault="00A958F9" w:rsidP="00A958F9">
      <w:pPr>
        <w:jc w:val="both"/>
      </w:pPr>
    </w:p>
    <w:p w:rsidR="007E04AF" w:rsidRDefault="007E04AF" w:rsidP="00A958F9">
      <w:pPr>
        <w:jc w:val="both"/>
      </w:pPr>
    </w:p>
    <w:p w:rsidR="00A958F9" w:rsidRPr="003C4630" w:rsidRDefault="00A958F9" w:rsidP="00A958F9">
      <w:pPr>
        <w:jc w:val="both"/>
        <w:rPr>
          <w:b/>
          <w:u w:val="single"/>
        </w:rPr>
      </w:pPr>
      <w:r w:rsidRPr="003C4630">
        <w:rPr>
          <w:b/>
          <w:u w:val="single"/>
        </w:rPr>
        <w:t>Návrh na usnesení:</w:t>
      </w:r>
    </w:p>
    <w:p w:rsidR="00A958F9" w:rsidRDefault="00A958F9" w:rsidP="00A958F9">
      <w:pPr>
        <w:jc w:val="both"/>
      </w:pPr>
      <w:r>
        <w:t>RS bere na vědomí informaci o připravovaných privátních investicích v Turnově a souhlasí s navrženým obecným postupem při přejímání těchto staveb do majetku VHS Turnov.</w:t>
      </w:r>
    </w:p>
    <w:p w:rsidR="00A958F9" w:rsidRDefault="00A958F9" w:rsidP="005A4664">
      <w:pPr>
        <w:jc w:val="both"/>
        <w:rPr>
          <w:b/>
          <w:sz w:val="28"/>
          <w:szCs w:val="28"/>
          <w:u w:val="single"/>
        </w:rPr>
      </w:pPr>
    </w:p>
    <w:p w:rsidR="00A958F9" w:rsidRDefault="00A958F9" w:rsidP="005A4664">
      <w:pPr>
        <w:jc w:val="both"/>
        <w:rPr>
          <w:b/>
          <w:sz w:val="28"/>
          <w:szCs w:val="28"/>
          <w:u w:val="single"/>
        </w:rPr>
      </w:pPr>
    </w:p>
    <w:p w:rsidR="00A958F9" w:rsidRDefault="00A958F9" w:rsidP="00A958F9">
      <w:pPr>
        <w:rPr>
          <w:b/>
          <w:sz w:val="28"/>
          <w:szCs w:val="28"/>
          <w:u w:val="single"/>
        </w:rPr>
      </w:pPr>
      <w:r>
        <w:rPr>
          <w:b/>
          <w:sz w:val="28"/>
          <w:szCs w:val="28"/>
          <w:u w:val="single"/>
        </w:rPr>
        <w:t>3.8</w:t>
      </w:r>
      <w:r w:rsidR="005A4664" w:rsidRPr="005A4664">
        <w:rPr>
          <w:b/>
          <w:sz w:val="28"/>
          <w:szCs w:val="28"/>
          <w:u w:val="single"/>
        </w:rPr>
        <w:t xml:space="preserve">. </w:t>
      </w:r>
      <w:r>
        <w:rPr>
          <w:b/>
          <w:sz w:val="28"/>
          <w:szCs w:val="28"/>
          <w:u w:val="single"/>
        </w:rPr>
        <w:t xml:space="preserve">Turnov – výměna vodovodu </w:t>
      </w:r>
      <w:proofErr w:type="spellStart"/>
      <w:r>
        <w:rPr>
          <w:b/>
          <w:sz w:val="28"/>
          <w:szCs w:val="28"/>
          <w:u w:val="single"/>
        </w:rPr>
        <w:t>Mašov</w:t>
      </w:r>
      <w:proofErr w:type="spellEnd"/>
      <w:r>
        <w:rPr>
          <w:b/>
          <w:sz w:val="28"/>
          <w:szCs w:val="28"/>
          <w:u w:val="single"/>
        </w:rPr>
        <w:t>, Draha - PD</w:t>
      </w:r>
    </w:p>
    <w:p w:rsidR="00A958F9" w:rsidRDefault="00A958F9" w:rsidP="005A4664">
      <w:pPr>
        <w:jc w:val="both"/>
        <w:rPr>
          <w:b/>
          <w:sz w:val="28"/>
          <w:szCs w:val="28"/>
          <w:u w:val="single"/>
        </w:rPr>
      </w:pPr>
    </w:p>
    <w:p w:rsidR="00791A6F" w:rsidRPr="000B2217" w:rsidRDefault="00791A6F" w:rsidP="00791A6F">
      <w:pPr>
        <w:jc w:val="both"/>
      </w:pPr>
      <w:r w:rsidRPr="000B2217">
        <w:t xml:space="preserve">Zástavba u křižovatky ulic </w:t>
      </w:r>
      <w:proofErr w:type="spellStart"/>
      <w:r w:rsidRPr="000B2217">
        <w:t>Mašovská</w:t>
      </w:r>
      <w:proofErr w:type="spellEnd"/>
      <w:r w:rsidRPr="000B2217">
        <w:t xml:space="preserve"> a Sobotecká (lokalita Draha) je zásobována vodu z posledního nevyměněného řadu v </w:t>
      </w:r>
      <w:proofErr w:type="spellStart"/>
      <w:r w:rsidRPr="000B2217">
        <w:t>Mašově</w:t>
      </w:r>
      <w:proofErr w:type="spellEnd"/>
      <w:r w:rsidRPr="000B2217">
        <w:t>, část potrubí je ocelová.</w:t>
      </w:r>
    </w:p>
    <w:p w:rsidR="00791A6F" w:rsidRDefault="00791A6F" w:rsidP="00791A6F">
      <w:pPr>
        <w:jc w:val="both"/>
      </w:pPr>
    </w:p>
    <w:p w:rsidR="00791A6F" w:rsidRPr="000B2217" w:rsidRDefault="00791A6F" w:rsidP="00791A6F">
      <w:pPr>
        <w:jc w:val="both"/>
      </w:pPr>
      <w:r w:rsidRPr="000B2217">
        <w:t>Z této lokality zaznamenáváme časté stížnosti napojených, což potvrdil i nedávný rozbor kvality vody, kde byly dovolené limity překročeny v ukazatelích železo a zákal. Bylo přijato provizorní opatření v častějším odkalování, řad je však nutno vyměnit.</w:t>
      </w:r>
    </w:p>
    <w:p w:rsidR="00791A6F" w:rsidRDefault="00791A6F" w:rsidP="00791A6F">
      <w:pPr>
        <w:jc w:val="both"/>
      </w:pPr>
    </w:p>
    <w:p w:rsidR="00791A6F" w:rsidRPr="000B2217" w:rsidRDefault="00791A6F" w:rsidP="00791A6F">
      <w:pPr>
        <w:jc w:val="both"/>
      </w:pPr>
      <w:r w:rsidRPr="000B2217">
        <w:t>Celkové délka k výměně - cca 350m</w:t>
      </w:r>
    </w:p>
    <w:p w:rsidR="00791A6F" w:rsidRPr="000B2217" w:rsidRDefault="00791A6F" w:rsidP="00791A6F">
      <w:pPr>
        <w:jc w:val="both"/>
      </w:pPr>
    </w:p>
    <w:p w:rsidR="00791A6F" w:rsidRPr="000B2217" w:rsidRDefault="00791A6F" w:rsidP="00791A6F">
      <w:pPr>
        <w:jc w:val="both"/>
      </w:pPr>
      <w:r w:rsidRPr="000B2217">
        <w:t>Na provedení opravy bylo u firmy V</w:t>
      </w:r>
      <w:r w:rsidRPr="000B2217">
        <w:rPr>
          <w:lang w:val="en-US"/>
        </w:rPr>
        <w:t xml:space="preserve">&amp;K </w:t>
      </w:r>
      <w:proofErr w:type="spellStart"/>
      <w:r w:rsidRPr="000B2217">
        <w:t>Engineering</w:t>
      </w:r>
      <w:proofErr w:type="spellEnd"/>
      <w:r w:rsidRPr="000B2217">
        <w:t xml:space="preserve"> s.r.o. (ing. </w:t>
      </w:r>
      <w:proofErr w:type="spellStart"/>
      <w:r w:rsidRPr="000B2217">
        <w:t>Čepický</w:t>
      </w:r>
      <w:proofErr w:type="spellEnd"/>
      <w:r w:rsidRPr="000B2217">
        <w:t>) poptáno zpracování jednostupňové dokumentace bez projednání.</w:t>
      </w:r>
      <w:r>
        <w:t xml:space="preserve"> </w:t>
      </w:r>
      <w:r w:rsidR="007E04AF">
        <w:t>Určitou v</w:t>
      </w:r>
      <w:r>
        <w:t xml:space="preserve">ýhodou je, že </w:t>
      </w:r>
      <w:r w:rsidR="007E04AF">
        <w:t xml:space="preserve">pan projektant </w:t>
      </w:r>
      <w:r>
        <w:t xml:space="preserve">bydlí bezprostředně v sousedství. </w:t>
      </w:r>
      <w:r w:rsidRPr="000B2217">
        <w:t>Předložená nabídka činí 37.000,-Kč.</w:t>
      </w:r>
      <w:r>
        <w:t xml:space="preserve"> </w:t>
      </w:r>
      <w:r w:rsidRPr="000B2217">
        <w:t>Jedná se o cenu odpovídající a doporučujeme ji přijmout.</w:t>
      </w:r>
    </w:p>
    <w:p w:rsidR="00791A6F" w:rsidRDefault="00791A6F" w:rsidP="00791A6F">
      <w:pPr>
        <w:jc w:val="both"/>
      </w:pPr>
    </w:p>
    <w:p w:rsidR="007E04AF" w:rsidRPr="000B2217" w:rsidRDefault="007E04AF" w:rsidP="00791A6F">
      <w:pPr>
        <w:jc w:val="both"/>
      </w:pPr>
    </w:p>
    <w:p w:rsidR="00791A6F" w:rsidRPr="00791A6F" w:rsidRDefault="00791A6F" w:rsidP="00791A6F">
      <w:pPr>
        <w:jc w:val="both"/>
        <w:rPr>
          <w:b/>
          <w:u w:val="single"/>
        </w:rPr>
      </w:pPr>
      <w:r w:rsidRPr="00791A6F">
        <w:rPr>
          <w:b/>
          <w:u w:val="single"/>
        </w:rPr>
        <w:t>Návrh na usnesení:</w:t>
      </w:r>
    </w:p>
    <w:p w:rsidR="00791A6F" w:rsidRPr="000B2217" w:rsidRDefault="00791A6F" w:rsidP="00791A6F">
      <w:pPr>
        <w:jc w:val="both"/>
      </w:pPr>
      <w:r w:rsidRPr="000B2217">
        <w:t>RS souhlasí se zadáním projekčních prací na opravě vodovodu v </w:t>
      </w:r>
      <w:proofErr w:type="spellStart"/>
      <w:r w:rsidRPr="000B2217">
        <w:t>Mašově</w:t>
      </w:r>
      <w:proofErr w:type="spellEnd"/>
      <w:r w:rsidRPr="000B2217">
        <w:t>, Draha firmě V</w:t>
      </w:r>
      <w:r w:rsidRPr="000B2217">
        <w:rPr>
          <w:lang w:val="en-US"/>
        </w:rPr>
        <w:t xml:space="preserve">&amp;K </w:t>
      </w:r>
      <w:proofErr w:type="spellStart"/>
      <w:r w:rsidRPr="000B2217">
        <w:t>Engineering</w:t>
      </w:r>
      <w:proofErr w:type="spellEnd"/>
      <w:r w:rsidRPr="000B2217">
        <w:t xml:space="preserve"> s.r.o. dle návrhu.</w:t>
      </w:r>
    </w:p>
    <w:p w:rsidR="00791A6F" w:rsidRDefault="00791A6F" w:rsidP="00791A6F"/>
    <w:p w:rsidR="00A958F9" w:rsidRDefault="00A958F9" w:rsidP="005A4664">
      <w:pPr>
        <w:jc w:val="both"/>
        <w:rPr>
          <w:b/>
          <w:sz w:val="28"/>
          <w:szCs w:val="28"/>
          <w:u w:val="single"/>
        </w:rPr>
      </w:pPr>
    </w:p>
    <w:p w:rsidR="00791A6F" w:rsidRDefault="00791A6F" w:rsidP="005A4664">
      <w:pPr>
        <w:jc w:val="both"/>
        <w:rPr>
          <w:b/>
          <w:sz w:val="28"/>
          <w:szCs w:val="28"/>
          <w:u w:val="single"/>
        </w:rPr>
      </w:pPr>
    </w:p>
    <w:p w:rsidR="005A4664" w:rsidRPr="005A4664" w:rsidRDefault="00A958F9" w:rsidP="005A4664">
      <w:pPr>
        <w:jc w:val="both"/>
        <w:rPr>
          <w:b/>
          <w:sz w:val="28"/>
          <w:szCs w:val="28"/>
          <w:u w:val="single"/>
        </w:rPr>
      </w:pPr>
      <w:r>
        <w:rPr>
          <w:b/>
          <w:sz w:val="28"/>
          <w:szCs w:val="28"/>
          <w:u w:val="single"/>
        </w:rPr>
        <w:t xml:space="preserve">3.9. </w:t>
      </w:r>
      <w:r w:rsidR="005A4664" w:rsidRPr="005A4664">
        <w:rPr>
          <w:b/>
          <w:sz w:val="28"/>
          <w:szCs w:val="28"/>
          <w:u w:val="single"/>
        </w:rPr>
        <w:t xml:space="preserve">Malá Skála – odkanalizování Vranové – průběžná informace  </w:t>
      </w:r>
    </w:p>
    <w:p w:rsidR="005A4664" w:rsidRDefault="005A4664" w:rsidP="005A4664">
      <w:pPr>
        <w:jc w:val="both"/>
        <w:rPr>
          <w:b/>
          <w:sz w:val="28"/>
          <w:szCs w:val="28"/>
          <w:u w:val="single"/>
        </w:rPr>
      </w:pPr>
    </w:p>
    <w:p w:rsidR="005D44CA" w:rsidRDefault="005D44CA" w:rsidP="005D44CA">
      <w:pPr>
        <w:jc w:val="both"/>
      </w:pPr>
      <w:r w:rsidRPr="00DA2D28">
        <w:t xml:space="preserve">O průběhu </w:t>
      </w:r>
      <w:r>
        <w:t xml:space="preserve">i problémech v provádění stavby byla RS podrobně informována na svém únorovém jednání.  Od této doby můžeme konstatovat, že postup prací i nasazení dodavatele odpovídají předpokladu ze začátku letošního roku. Mírná zima umožnila opětovné zahájení prací po zimní přestávce ve velmi časném termínu, a tak jsme přesvědčení, že termín dokončení stavby do </w:t>
      </w:r>
      <w:proofErr w:type="gramStart"/>
      <w:r>
        <w:t>30.6.2014</w:t>
      </w:r>
      <w:proofErr w:type="gramEnd"/>
      <w:r>
        <w:t xml:space="preserve"> bude dodržený. To je pozitivní fakt především z důvodu velmi složitého provádění prací v mnohdy extrémních podmínkách</w:t>
      </w:r>
      <w:r w:rsidR="00CB41B2">
        <w:t xml:space="preserve"> a značného navýšení rozsahu díla</w:t>
      </w:r>
      <w:r>
        <w:t>.</w:t>
      </w:r>
    </w:p>
    <w:p w:rsidR="005D44CA" w:rsidRDefault="005D44CA" w:rsidP="005D44CA">
      <w:pPr>
        <w:jc w:val="both"/>
      </w:pPr>
    </w:p>
    <w:p w:rsidR="005D44CA" w:rsidRDefault="005D44CA" w:rsidP="005D44CA">
      <w:pPr>
        <w:jc w:val="both"/>
      </w:pPr>
      <w:r>
        <w:t>Dnes jsou položeny všechny vodovodní řady a téměř veškeré kanalizační stoky, začaly práce na odvodnění v lokalitě Labe a připravují se práce na podkladech komunikací. Kolem vlastního provádění komunikací probíhalo téměř dva měsíce rozsáhlé jednání o způsobu jejich provedení. Zhotovitel rozporoval zadání ze strany investora, které původně obsahovalo klasické štěrkové vrstvy. Toto technické řešení nebylo</w:t>
      </w:r>
      <w:r w:rsidR="00EE1C97">
        <w:t xml:space="preserve"> podle názoru dodavatele vhodné</w:t>
      </w:r>
      <w:r>
        <w:t xml:space="preserve"> do konkrétních podmínek především v lokalitě Labe, která je nadměrně zvodnělá, a proto navrhl jiný způsob provedení nosných vrstev komunikací, a to metodou recyklace </w:t>
      </w:r>
      <w:r w:rsidR="00EE1C97">
        <w:t xml:space="preserve">podloží </w:t>
      </w:r>
      <w:r>
        <w:t>za studena</w:t>
      </w:r>
      <w:r w:rsidR="00EE1C97">
        <w:t xml:space="preserve"> – zpevnění </w:t>
      </w:r>
      <w:proofErr w:type="spellStart"/>
      <w:r w:rsidR="00EE1C97">
        <w:t>cemento</w:t>
      </w:r>
      <w:proofErr w:type="spellEnd"/>
      <w:r w:rsidR="00EE1C97">
        <w:t xml:space="preserve"> - vápenatou směsí.</w:t>
      </w:r>
      <w:r>
        <w:t xml:space="preserve">   </w:t>
      </w:r>
    </w:p>
    <w:p w:rsidR="00EE1C97" w:rsidRDefault="00EE1C97" w:rsidP="005D44CA">
      <w:pPr>
        <w:jc w:val="both"/>
      </w:pPr>
    </w:p>
    <w:p w:rsidR="005D44CA" w:rsidRDefault="005D44CA" w:rsidP="005D44CA">
      <w:pPr>
        <w:jc w:val="both"/>
      </w:pPr>
      <w:r>
        <w:t xml:space="preserve">Po důkladném zvážení a nastavení jasných technologických postupů jsme se dohodli na použití této metody, kterou budou provedeny všechny zbývající komunikace v obci, tj. především lokalita Labe a komunikace po uložení sítí na pravém břehu Jizery. </w:t>
      </w:r>
      <w:r w:rsidR="00EE1C97">
        <w:t xml:space="preserve">Důvodem našeho rozhodnutí o změně současně bylo, že </w:t>
      </w:r>
      <w:r>
        <w:t>při použití této metody k mírné úspoře finančních prostředků proti původnímu řešení štěrkovými vrstvami.</w:t>
      </w:r>
    </w:p>
    <w:p w:rsidR="005D44CA" w:rsidRDefault="005D44CA" w:rsidP="005D44CA">
      <w:pPr>
        <w:jc w:val="both"/>
      </w:pPr>
    </w:p>
    <w:p w:rsidR="00EE1C97" w:rsidRDefault="005D44CA" w:rsidP="005D44CA">
      <w:pPr>
        <w:jc w:val="both"/>
      </w:pPr>
      <w:r>
        <w:lastRenderedPageBreak/>
        <w:t xml:space="preserve">Pozitivní vývoj v postupu stavby má však bohužel druhou stranu, která je velkým problémem tohoto díla, a to jsou </w:t>
      </w:r>
      <w:r w:rsidRPr="00EE1C97">
        <w:rPr>
          <w:b/>
        </w:rPr>
        <w:t xml:space="preserve">neustále se navyšující </w:t>
      </w:r>
      <w:r w:rsidR="00CF5120">
        <w:rPr>
          <w:b/>
        </w:rPr>
        <w:t xml:space="preserve">rozsah a tím i </w:t>
      </w:r>
      <w:r w:rsidRPr="00EE1C97">
        <w:rPr>
          <w:b/>
        </w:rPr>
        <w:t>náklady stavby</w:t>
      </w:r>
      <w:r>
        <w:t xml:space="preserve">. Na </w:t>
      </w:r>
      <w:r w:rsidR="00EE1C97">
        <w:t>jednání</w:t>
      </w:r>
      <w:r>
        <w:t xml:space="preserve"> RS byl </w:t>
      </w:r>
      <w:r w:rsidR="00EE1C97">
        <w:t xml:space="preserve">již schválen </w:t>
      </w:r>
      <w:r>
        <w:t xml:space="preserve"> </w:t>
      </w:r>
      <w:r w:rsidR="00EE1C97">
        <w:t>d</w:t>
      </w:r>
      <w:r>
        <w:t>odatek ke smlouvě o dílo, který řeš</w:t>
      </w:r>
      <w:r w:rsidR="00CB41B2">
        <w:t>il</w:t>
      </w:r>
      <w:r>
        <w:t xml:space="preserve"> navýšení finančního objemu za vícepráce, provedené v loňském roce, o 2.500 </w:t>
      </w:r>
      <w:proofErr w:type="gramStart"/>
      <w:r>
        <w:t>tis.Kč</w:t>
      </w:r>
      <w:proofErr w:type="gramEnd"/>
      <w:r>
        <w:t xml:space="preserve">. </w:t>
      </w:r>
    </w:p>
    <w:p w:rsidR="00EE1C97" w:rsidRDefault="00EE1C97" w:rsidP="005D44CA">
      <w:pPr>
        <w:jc w:val="both"/>
      </w:pPr>
    </w:p>
    <w:p w:rsidR="005D44CA" w:rsidRDefault="00CF5120" w:rsidP="005D44CA">
      <w:pPr>
        <w:jc w:val="both"/>
      </w:pPr>
      <w:r>
        <w:t xml:space="preserve">Současná situace ukazuje na potřebu navýšit cenu díla ještě o </w:t>
      </w:r>
      <w:r w:rsidRPr="00CF5120">
        <w:rPr>
          <w:b/>
        </w:rPr>
        <w:t>cca 3</w:t>
      </w:r>
      <w:r w:rsidR="005D44CA" w:rsidRPr="00CF5120">
        <w:rPr>
          <w:b/>
        </w:rPr>
        <w:t>,</w:t>
      </w:r>
      <w:r w:rsidRPr="00CF5120">
        <w:rPr>
          <w:b/>
        </w:rPr>
        <w:t>5</w:t>
      </w:r>
      <w:r w:rsidR="005D44CA" w:rsidRPr="00CF5120">
        <w:rPr>
          <w:b/>
        </w:rPr>
        <w:t xml:space="preserve"> mil.</w:t>
      </w:r>
      <w:r>
        <w:rPr>
          <w:b/>
        </w:rPr>
        <w:t xml:space="preserve"> </w:t>
      </w:r>
      <w:r w:rsidR="005D44CA" w:rsidRPr="00CF5120">
        <w:rPr>
          <w:b/>
        </w:rPr>
        <w:t>Kč</w:t>
      </w:r>
      <w:r w:rsidR="005D44CA">
        <w:t xml:space="preserve">. Částí se jedná o zvýšení </w:t>
      </w:r>
      <w:r w:rsidR="00CC49F1">
        <w:t xml:space="preserve">rozsahu </w:t>
      </w:r>
      <w:r w:rsidR="005D44CA">
        <w:t xml:space="preserve">při provádění </w:t>
      </w:r>
      <w:proofErr w:type="spellStart"/>
      <w:r w:rsidR="00CC49F1">
        <w:t>vhs</w:t>
      </w:r>
      <w:proofErr w:type="spellEnd"/>
      <w:r w:rsidR="00CC49F1">
        <w:t xml:space="preserve"> stavby </w:t>
      </w:r>
      <w:proofErr w:type="spellStart"/>
      <w:r w:rsidR="005D44CA">
        <w:t>stavby</w:t>
      </w:r>
      <w:proofErr w:type="spellEnd"/>
      <w:r w:rsidR="005D44CA">
        <w:t xml:space="preserve">, </w:t>
      </w:r>
      <w:r w:rsidR="00CC49F1">
        <w:t xml:space="preserve">ale větší </w:t>
      </w:r>
      <w:r w:rsidR="005D44CA">
        <w:t xml:space="preserve">částí dojde k navýšení rozsahu díla </w:t>
      </w:r>
      <w:r w:rsidR="00CC49F1">
        <w:t xml:space="preserve">vyloženě </w:t>
      </w:r>
      <w:r w:rsidR="005D44CA">
        <w:t>na základě požadavku obce Malá Skála</w:t>
      </w:r>
      <w:r w:rsidR="00CC49F1">
        <w:t xml:space="preserve"> - zejména prodloužení výstavby sítí a obnovy povrchu v klíčové ulici za hotel Kavka, dodatečné požadavky na obnovu komunikací poničených stavbou.</w:t>
      </w:r>
      <w:r w:rsidR="005D44CA">
        <w:t xml:space="preserve"> Na tomto místě je třeba zdůraznit, že veškeré rozšíření původního předmětu díla je obec připravena řešit navýšením příspěvku ze svého rozpočtu. </w:t>
      </w:r>
      <w:r>
        <w:t xml:space="preserve">Na úhradu vícenákladů je dojednán s obcí příspěvek ve výši </w:t>
      </w:r>
      <w:smartTag w:uri="urn:schemas-microsoft-com:office:smarttags" w:element="metricconverter">
        <w:smartTagPr>
          <w:attr w:name="ProductID" w:val="25.000 m2"/>
        </w:smartTagPr>
        <w:r w:rsidR="005D44CA" w:rsidRPr="00CF5120">
          <w:rPr>
            <w:b/>
          </w:rPr>
          <w:t xml:space="preserve">2,8 </w:t>
        </w:r>
        <w:proofErr w:type="gramStart"/>
        <w:r w:rsidR="005D44CA" w:rsidRPr="00CF5120">
          <w:rPr>
            <w:b/>
          </w:rPr>
          <w:t>mil</w:t>
        </w:r>
      </w:smartTag>
      <w:r w:rsidRPr="00CF5120">
        <w:rPr>
          <w:b/>
        </w:rPr>
        <w:t>.Kč</w:t>
      </w:r>
      <w:proofErr w:type="gramEnd"/>
      <w:r w:rsidRPr="00CF5120">
        <w:rPr>
          <w:b/>
        </w:rPr>
        <w:t>.</w:t>
      </w:r>
      <w:r>
        <w:t xml:space="preserve">  </w:t>
      </w:r>
    </w:p>
    <w:p w:rsidR="00CC49F1" w:rsidRDefault="00CC49F1" w:rsidP="005D44CA">
      <w:pPr>
        <w:jc w:val="both"/>
      </w:pPr>
    </w:p>
    <w:p w:rsidR="005D44CA" w:rsidRPr="00CC49F1" w:rsidRDefault="005D44CA" w:rsidP="005D44CA">
      <w:pPr>
        <w:jc w:val="both"/>
        <w:rPr>
          <w:b/>
          <w:i/>
          <w:u w:val="single"/>
        </w:rPr>
      </w:pPr>
      <w:r w:rsidRPr="00CC49F1">
        <w:rPr>
          <w:b/>
          <w:i/>
          <w:u w:val="single"/>
        </w:rPr>
        <w:t>Navýšení předpokládaných víceprací:</w:t>
      </w:r>
    </w:p>
    <w:p w:rsidR="005D44CA" w:rsidRDefault="005D44CA" w:rsidP="005D44CA">
      <w:pPr>
        <w:jc w:val="both"/>
      </w:pPr>
      <w:r>
        <w:t>Proti předpokladu došlo k</w:t>
      </w:r>
      <w:r w:rsidR="00E9785D">
        <w:t> </w:t>
      </w:r>
      <w:r>
        <w:t>výrazné</w:t>
      </w:r>
      <w:r w:rsidR="00E9785D">
        <w:t xml:space="preserve"> potřebě</w:t>
      </w:r>
      <w:r>
        <w:t xml:space="preserve"> navýšení </w:t>
      </w:r>
      <w:r w:rsidR="00CF5120">
        <w:t xml:space="preserve">ploch obnovy </w:t>
      </w:r>
      <w:r>
        <w:t xml:space="preserve">komunikací, způsobené je především faktem, že rozpočet uvažoval s celkovým množstvím cca </w:t>
      </w:r>
      <w:smartTag w:uri="urn:schemas-microsoft-com:office:smarttags" w:element="metricconverter">
        <w:smartTagPr>
          <w:attr w:name="ProductID" w:val="25.000 m2"/>
        </w:smartTagPr>
        <w:r>
          <w:t>21.100 m2</w:t>
        </w:r>
      </w:smartTag>
      <w:r>
        <w:t xml:space="preserve"> finálních povrchů, skutečnost se bude pohybovat někde kolem </w:t>
      </w:r>
      <w:smartTag w:uri="urn:schemas-microsoft-com:office:smarttags" w:element="metricconverter">
        <w:smartTagPr>
          <w:attr w:name="ProductID" w:val="25.000 m2"/>
        </w:smartTagPr>
        <w:smartTag w:uri="urn:schemas-microsoft-com:office:smarttags" w:element="metricconverter">
          <w:smartTagPr>
            <w:attr w:name="ProductID" w:val="25.000 m2"/>
          </w:smartTagPr>
          <w:r>
            <w:t>25.000 m2</w:t>
          </w:r>
        </w:smartTag>
        <w:r>
          <w:t xml:space="preserve">. </w:t>
        </w:r>
      </w:smartTag>
      <w:r>
        <w:t xml:space="preserve">K výraznému navýšení došlo při prodloužení některých stok a celkového rozsahu přípojek, a dále u rekonstrukce dvou stávajících čerpacích stanic, kde </w:t>
      </w:r>
      <w:proofErr w:type="gramStart"/>
      <w:r>
        <w:t>byla</w:t>
      </w:r>
      <w:proofErr w:type="gramEnd"/>
      <w:r>
        <w:t xml:space="preserve"> zjištěna jiná konstrukce betonových jímek než </w:t>
      </w:r>
      <w:proofErr w:type="gramStart"/>
      <w:r>
        <w:t>předpokládal</w:t>
      </w:r>
      <w:proofErr w:type="gramEnd"/>
      <w:r>
        <w:t xml:space="preserve"> projekt, výrazně se navýšilo bourání a výroba nového zastropení včetně doplnění nové elektroinstalace. Při provádění prací v prostoru Boučkova statku bylo nezbytné vyřešit převedení části dešťových vod mimo kanalizaci. Vícepráce spojené s vlastním prováděním prací v letošním roce představují </w:t>
      </w:r>
      <w:r w:rsidR="00CF5120">
        <w:t xml:space="preserve">dále </w:t>
      </w:r>
      <w:r>
        <w:t>přeložky v komplikovaných úsecích úzkých místních komunikací, doplnění dvou vzdušníků na výtlaku, úpravu podloží a stávajících přejezdů v lokalitě Labe a další vícepráce spojené s prováděním.</w:t>
      </w:r>
    </w:p>
    <w:p w:rsidR="005D44CA" w:rsidRDefault="005D44CA" w:rsidP="005D44CA">
      <w:pPr>
        <w:jc w:val="both"/>
      </w:pPr>
    </w:p>
    <w:p w:rsidR="005D44CA" w:rsidRDefault="005D44CA" w:rsidP="005D44CA">
      <w:pPr>
        <w:jc w:val="both"/>
      </w:pPr>
      <w:r>
        <w:t xml:space="preserve">Oprava komunikací po </w:t>
      </w:r>
      <w:proofErr w:type="spellStart"/>
      <w:proofErr w:type="gramStart"/>
      <w:r>
        <w:t>inž.sítích</w:t>
      </w:r>
      <w:proofErr w:type="spellEnd"/>
      <w:proofErr w:type="gramEnd"/>
      <w:r w:rsidR="00D65F0E">
        <w:t xml:space="preserve"> </w:t>
      </w:r>
      <w:r w:rsidR="00CC49F1">
        <w:rPr>
          <w:i/>
        </w:rPr>
        <w:t xml:space="preserve">– zvýšený rozsah proti projektu...           </w:t>
      </w:r>
      <w:r>
        <w:t xml:space="preserve">1.700 </w:t>
      </w:r>
      <w:proofErr w:type="gramStart"/>
      <w:r>
        <w:t>tis.Kč</w:t>
      </w:r>
      <w:proofErr w:type="gramEnd"/>
    </w:p>
    <w:p w:rsidR="005D44CA" w:rsidRDefault="005D44CA" w:rsidP="005D44CA">
      <w:pPr>
        <w:jc w:val="both"/>
      </w:pPr>
      <w:r>
        <w:t>Prodloužení stok a celkového rozsahu přípojek  ………..........</w:t>
      </w:r>
      <w:r>
        <w:tab/>
      </w:r>
      <w:r w:rsidR="00CC49F1">
        <w:t xml:space="preserve">           </w:t>
      </w:r>
      <w:r>
        <w:t xml:space="preserve">1.000 </w:t>
      </w:r>
      <w:proofErr w:type="gramStart"/>
      <w:r>
        <w:t>tis.Kč</w:t>
      </w:r>
      <w:proofErr w:type="gramEnd"/>
    </w:p>
    <w:p w:rsidR="005D44CA" w:rsidRDefault="005D44CA" w:rsidP="005D44CA">
      <w:pPr>
        <w:jc w:val="both"/>
      </w:pPr>
      <w:r>
        <w:t xml:space="preserve">Úprava stávajících čerpacích stanic </w:t>
      </w:r>
      <w:r w:rsidR="00CC49F1">
        <w:t>kalu</w:t>
      </w:r>
      <w:r>
        <w:t>………………………….</w:t>
      </w:r>
      <w:r>
        <w:tab/>
        <w:t xml:space="preserve">   </w:t>
      </w:r>
      <w:r w:rsidR="00CC49F1">
        <w:t xml:space="preserve">           </w:t>
      </w:r>
      <w:r>
        <w:t xml:space="preserve">600 </w:t>
      </w:r>
      <w:proofErr w:type="gramStart"/>
      <w:r>
        <w:t>tis.Kč</w:t>
      </w:r>
      <w:proofErr w:type="gramEnd"/>
    </w:p>
    <w:p w:rsidR="005D44CA" w:rsidRDefault="005D44CA" w:rsidP="005D44CA">
      <w:pPr>
        <w:jc w:val="both"/>
      </w:pPr>
      <w:r>
        <w:t>Převedení dešťových vod u Boučkova statku  ………………..</w:t>
      </w:r>
      <w:r>
        <w:tab/>
        <w:t xml:space="preserve"> </w:t>
      </w:r>
      <w:r w:rsidR="00CC49F1">
        <w:t xml:space="preserve">           </w:t>
      </w:r>
      <w:r>
        <w:t xml:space="preserve">  200 </w:t>
      </w:r>
      <w:proofErr w:type="gramStart"/>
      <w:r>
        <w:t>tis.Kč</w:t>
      </w:r>
      <w:proofErr w:type="gramEnd"/>
    </w:p>
    <w:p w:rsidR="005D44CA" w:rsidRDefault="005D44CA" w:rsidP="005D44CA">
      <w:pPr>
        <w:jc w:val="both"/>
      </w:pPr>
      <w:r>
        <w:t>Vícepráce spojené s vlastním prováděním – celkem  …………</w:t>
      </w:r>
      <w:r>
        <w:tab/>
      </w:r>
      <w:r w:rsidR="00CC49F1">
        <w:t xml:space="preserve">           </w:t>
      </w:r>
      <w:r>
        <w:t xml:space="preserve">1.200 </w:t>
      </w:r>
      <w:proofErr w:type="gramStart"/>
      <w:r>
        <w:t>tis.Kč</w:t>
      </w:r>
      <w:proofErr w:type="gramEnd"/>
      <w:r>
        <w:tab/>
      </w:r>
    </w:p>
    <w:p w:rsidR="005D44CA" w:rsidRDefault="005D44CA" w:rsidP="005D44CA">
      <w:pPr>
        <w:jc w:val="both"/>
      </w:pPr>
      <w:r>
        <w:tab/>
        <w:t>- přeložka dešťové kanalizace Znak ……</w:t>
      </w:r>
      <w:r>
        <w:tab/>
        <w:t xml:space="preserve">200 </w:t>
      </w:r>
    </w:p>
    <w:p w:rsidR="005D44CA" w:rsidRDefault="005D44CA" w:rsidP="005D44CA">
      <w:pPr>
        <w:jc w:val="both"/>
      </w:pPr>
      <w:r>
        <w:tab/>
        <w:t>- doplnění vzdušníků  ………………</w:t>
      </w:r>
      <w:proofErr w:type="gramStart"/>
      <w:r>
        <w:t>…..</w:t>
      </w:r>
      <w:r>
        <w:tab/>
        <w:t>230</w:t>
      </w:r>
      <w:proofErr w:type="gramEnd"/>
    </w:p>
    <w:p w:rsidR="005D44CA" w:rsidRDefault="005D44CA" w:rsidP="005D44CA">
      <w:pPr>
        <w:jc w:val="both"/>
      </w:pPr>
      <w:r>
        <w:tab/>
        <w:t>- podloží a štěrky Labe  ……………</w:t>
      </w:r>
      <w:proofErr w:type="gramStart"/>
      <w:r>
        <w:t>…..</w:t>
      </w:r>
      <w:r>
        <w:tab/>
        <w:t>100</w:t>
      </w:r>
      <w:proofErr w:type="gramEnd"/>
    </w:p>
    <w:p w:rsidR="005D44CA" w:rsidRDefault="005D44CA" w:rsidP="005D44CA">
      <w:pPr>
        <w:jc w:val="both"/>
      </w:pPr>
      <w:r>
        <w:tab/>
        <w:t>- úprava přejezdů „</w:t>
      </w:r>
      <w:proofErr w:type="gramStart"/>
      <w:r>
        <w:t>Labe  …</w:t>
      </w:r>
      <w:proofErr w:type="gramEnd"/>
      <w:r>
        <w:t>…………….</w:t>
      </w:r>
      <w:r>
        <w:tab/>
        <w:t>180</w:t>
      </w:r>
    </w:p>
    <w:p w:rsidR="005D44CA" w:rsidRDefault="005D44CA" w:rsidP="005D44CA">
      <w:pPr>
        <w:jc w:val="both"/>
      </w:pPr>
      <w:r>
        <w:tab/>
        <w:t xml:space="preserve">- vícepráce při pokládce </w:t>
      </w:r>
      <w:r w:rsidR="00CC49F1">
        <w:t>mezi sítěmi</w:t>
      </w:r>
      <w:r>
        <w:t xml:space="preserve"> …….</w:t>
      </w:r>
      <w:r>
        <w:tab/>
        <w:t>490</w:t>
      </w:r>
    </w:p>
    <w:p w:rsidR="00CE6BD9" w:rsidRDefault="00CE6BD9" w:rsidP="005D44CA">
      <w:pPr>
        <w:jc w:val="both"/>
        <w:rPr>
          <w:u w:val="single"/>
        </w:rPr>
      </w:pPr>
    </w:p>
    <w:p w:rsidR="00CE6BD9" w:rsidRPr="00BA25C5" w:rsidRDefault="00CE6BD9" w:rsidP="00CE6BD9">
      <w:pPr>
        <w:jc w:val="both"/>
      </w:pPr>
      <w:r w:rsidRPr="00BA25C5">
        <w:t xml:space="preserve">Rozšíření sítí – kanalizace a vodovodu v lokalitě za hotelem Kavka včetně obnovy celého povrchu místní komunikace a provedení asfaltového povrchu na poslední části cyklostezky Malou Skálou v prostoru ČOV </w:t>
      </w:r>
      <w:r>
        <w:t xml:space="preserve">    </w:t>
      </w:r>
      <w:r>
        <w:tab/>
      </w:r>
      <w:r w:rsidRPr="00BA25C5">
        <w:t xml:space="preserve">  ……...........................</w:t>
      </w:r>
      <w:r w:rsidRPr="00BA25C5">
        <w:tab/>
      </w:r>
      <w:r w:rsidR="00CC49F1">
        <w:t xml:space="preserve">         </w:t>
      </w:r>
      <w:r w:rsidRPr="00BA25C5">
        <w:t xml:space="preserve">1.500 </w:t>
      </w:r>
      <w:proofErr w:type="gramStart"/>
      <w:r w:rsidRPr="00BA25C5">
        <w:t>tis.Kč</w:t>
      </w:r>
      <w:proofErr w:type="gramEnd"/>
      <w:r w:rsidRPr="00BA25C5">
        <w:t>.</w:t>
      </w:r>
    </w:p>
    <w:p w:rsidR="00CE6BD9" w:rsidRDefault="00CE6BD9" w:rsidP="005D44CA">
      <w:pPr>
        <w:jc w:val="both"/>
        <w:rPr>
          <w:u w:val="single"/>
        </w:rPr>
      </w:pPr>
    </w:p>
    <w:p w:rsidR="005D44CA" w:rsidRPr="00CC49F1" w:rsidRDefault="00D65F0E" w:rsidP="005D44CA">
      <w:pPr>
        <w:jc w:val="both"/>
        <w:rPr>
          <w:b/>
        </w:rPr>
      </w:pPr>
      <w:r>
        <w:rPr>
          <w:u w:val="single"/>
        </w:rPr>
        <w:t>Očekávané v</w:t>
      </w:r>
      <w:r w:rsidR="005D44CA" w:rsidRPr="00BA25C5">
        <w:rPr>
          <w:u w:val="single"/>
        </w:rPr>
        <w:t>ícepráce 2014 celkem</w:t>
      </w:r>
      <w:r w:rsidR="005D44CA" w:rsidRPr="00BA25C5">
        <w:t xml:space="preserve">  ………………………………</w:t>
      </w:r>
      <w:r w:rsidR="00CC49F1">
        <w:t xml:space="preserve">         </w:t>
      </w:r>
      <w:r w:rsidR="00CE6BD9" w:rsidRPr="00CC49F1">
        <w:rPr>
          <w:b/>
        </w:rPr>
        <w:t>6</w:t>
      </w:r>
      <w:r w:rsidR="005D44CA" w:rsidRPr="00CC49F1">
        <w:rPr>
          <w:b/>
        </w:rPr>
        <w:t>.</w:t>
      </w:r>
      <w:r w:rsidR="00CE6BD9" w:rsidRPr="00CC49F1">
        <w:rPr>
          <w:b/>
        </w:rPr>
        <w:t>2</w:t>
      </w:r>
      <w:r w:rsidR="005D44CA" w:rsidRPr="00CC49F1">
        <w:rPr>
          <w:b/>
        </w:rPr>
        <w:t xml:space="preserve">00 </w:t>
      </w:r>
      <w:proofErr w:type="gramStart"/>
      <w:r w:rsidR="005D44CA" w:rsidRPr="00CC49F1">
        <w:rPr>
          <w:b/>
        </w:rPr>
        <w:t>tis.Kč</w:t>
      </w:r>
      <w:proofErr w:type="gramEnd"/>
    </w:p>
    <w:p w:rsidR="005D44CA" w:rsidRPr="00BA25C5" w:rsidRDefault="005D44CA" w:rsidP="005D44CA">
      <w:pPr>
        <w:jc w:val="both"/>
      </w:pPr>
    </w:p>
    <w:p w:rsidR="00CE6BD9" w:rsidRPr="00CC49F1" w:rsidRDefault="00CC49F1" w:rsidP="005D44CA">
      <w:pPr>
        <w:jc w:val="both"/>
        <w:rPr>
          <w:b/>
          <w:i/>
        </w:rPr>
      </w:pPr>
      <w:r>
        <w:rPr>
          <w:b/>
          <w:i/>
          <w:u w:val="single"/>
        </w:rPr>
        <w:t xml:space="preserve">Očekávané </w:t>
      </w:r>
      <w:proofErr w:type="spellStart"/>
      <w:r>
        <w:rPr>
          <w:b/>
          <w:i/>
          <w:u w:val="single"/>
        </w:rPr>
        <w:t>m</w:t>
      </w:r>
      <w:r w:rsidR="005D44CA" w:rsidRPr="00CC49F1">
        <w:rPr>
          <w:b/>
          <w:i/>
          <w:u w:val="single"/>
        </w:rPr>
        <w:t>éněpráce</w:t>
      </w:r>
      <w:proofErr w:type="spellEnd"/>
      <w:r w:rsidR="005D44CA" w:rsidRPr="00CC49F1">
        <w:rPr>
          <w:b/>
          <w:i/>
          <w:u w:val="single"/>
        </w:rPr>
        <w:t xml:space="preserve"> 2014</w:t>
      </w:r>
      <w:r w:rsidR="00D45373" w:rsidRPr="00CC49F1">
        <w:rPr>
          <w:b/>
          <w:i/>
          <w:u w:val="single"/>
        </w:rPr>
        <w:t>:</w:t>
      </w:r>
      <w:r w:rsidR="005D44CA" w:rsidRPr="00CC49F1">
        <w:rPr>
          <w:b/>
          <w:i/>
        </w:rPr>
        <w:t xml:space="preserve"> </w:t>
      </w:r>
    </w:p>
    <w:p w:rsidR="005D44CA" w:rsidRPr="00BA25C5" w:rsidRDefault="00CE6BD9" w:rsidP="00CE6BD9">
      <w:pPr>
        <w:pStyle w:val="Odstavecseseznamem"/>
        <w:numPr>
          <w:ilvl w:val="0"/>
          <w:numId w:val="6"/>
        </w:numPr>
        <w:jc w:val="both"/>
      </w:pPr>
      <w:r>
        <w:t xml:space="preserve">Zjednodušení dešťové kanalizace v lokalitě Labe </w:t>
      </w:r>
      <w:r w:rsidR="005D44CA" w:rsidRPr="00BA25C5">
        <w:t>…………</w:t>
      </w:r>
      <w:r w:rsidR="005D44CA">
        <w:t>….</w:t>
      </w:r>
      <w:r w:rsidR="005D44CA" w:rsidRPr="00BA25C5">
        <w:t xml:space="preserve">        - 1.</w:t>
      </w:r>
      <w:r w:rsidR="00CC49F1">
        <w:t>5</w:t>
      </w:r>
      <w:r w:rsidR="005D44CA" w:rsidRPr="00BA25C5">
        <w:t xml:space="preserve">00 </w:t>
      </w:r>
      <w:proofErr w:type="gramStart"/>
      <w:r w:rsidR="005D44CA" w:rsidRPr="00BA25C5">
        <w:t>tis.Kč</w:t>
      </w:r>
      <w:proofErr w:type="gramEnd"/>
    </w:p>
    <w:p w:rsidR="005D44CA" w:rsidRDefault="00CE6BD9" w:rsidP="00CE6BD9">
      <w:pPr>
        <w:pStyle w:val="Odstavecseseznamem"/>
        <w:numPr>
          <w:ilvl w:val="0"/>
          <w:numId w:val="6"/>
        </w:numPr>
        <w:jc w:val="both"/>
      </w:pPr>
      <w:r>
        <w:t>D</w:t>
      </w:r>
      <w:r w:rsidR="00D45373">
        <w:t xml:space="preserve">ílčí </w:t>
      </w:r>
      <w:proofErr w:type="spellStart"/>
      <w:r>
        <w:t>méněpráce</w:t>
      </w:r>
      <w:proofErr w:type="spellEnd"/>
      <w:r w:rsidR="00D45373">
        <w:t xml:space="preserve"> malého rozsahu</w:t>
      </w:r>
      <w:r w:rsidR="00D45373">
        <w:tab/>
      </w:r>
      <w:r w:rsidR="00D45373">
        <w:tab/>
      </w:r>
      <w:r w:rsidR="00D45373">
        <w:tab/>
        <w:t>.….……</w:t>
      </w:r>
      <w:proofErr w:type="gramStart"/>
      <w:r w:rsidR="00D45373">
        <w:t>…..</w:t>
      </w:r>
      <w:proofErr w:type="gramEnd"/>
      <w:r w:rsidR="00CC49F1">
        <w:t xml:space="preserve">      -    400 </w:t>
      </w:r>
      <w:proofErr w:type="gramStart"/>
      <w:r w:rsidR="00CC49F1">
        <w:t>tis.Kč</w:t>
      </w:r>
      <w:proofErr w:type="gramEnd"/>
    </w:p>
    <w:p w:rsidR="00CE6BD9" w:rsidRPr="00BA25C5" w:rsidRDefault="00CE6BD9" w:rsidP="00CE6BD9">
      <w:pPr>
        <w:pStyle w:val="Odstavecseseznamem"/>
        <w:numPr>
          <w:ilvl w:val="0"/>
          <w:numId w:val="6"/>
        </w:numPr>
        <w:jc w:val="both"/>
      </w:pPr>
      <w:proofErr w:type="spellStart"/>
      <w:r>
        <w:t>Nerealizace</w:t>
      </w:r>
      <w:proofErr w:type="spellEnd"/>
      <w:r>
        <w:t xml:space="preserve"> čerpací šachty č. 6</w:t>
      </w:r>
      <w:r w:rsidR="00CC49F1">
        <w:t xml:space="preserve"> kalu</w:t>
      </w:r>
      <w:r>
        <w:tab/>
      </w:r>
      <w:r>
        <w:tab/>
      </w:r>
      <w:r>
        <w:tab/>
      </w:r>
      <w:r w:rsidR="00D45373">
        <w:t>…………</w:t>
      </w:r>
      <w:r>
        <w:tab/>
        <w:t xml:space="preserve">    </w:t>
      </w:r>
      <w:r w:rsidR="00CC49F1">
        <w:t xml:space="preserve">-  </w:t>
      </w:r>
      <w:r w:rsidR="00D65F0E">
        <w:t>7</w:t>
      </w:r>
      <w:r>
        <w:t>00tis.</w:t>
      </w:r>
      <w:r w:rsidR="00AF4D66">
        <w:t>K</w:t>
      </w:r>
      <w:r>
        <w:t>č</w:t>
      </w:r>
      <w:r>
        <w:tab/>
      </w:r>
    </w:p>
    <w:p w:rsidR="00CE6BD9" w:rsidRDefault="00CE6BD9" w:rsidP="005D44CA">
      <w:pPr>
        <w:jc w:val="both"/>
        <w:rPr>
          <w:u w:val="single"/>
        </w:rPr>
      </w:pPr>
    </w:p>
    <w:p w:rsidR="005D44CA" w:rsidRDefault="005D44CA" w:rsidP="005D44CA">
      <w:pPr>
        <w:jc w:val="both"/>
      </w:pPr>
    </w:p>
    <w:p w:rsidR="005D44CA" w:rsidRPr="00BA25C5" w:rsidRDefault="00151406" w:rsidP="005D44CA">
      <w:pPr>
        <w:jc w:val="both"/>
        <w:rPr>
          <w:b/>
          <w:u w:val="single"/>
        </w:rPr>
      </w:pPr>
      <w:r>
        <w:rPr>
          <w:b/>
          <w:u w:val="single"/>
        </w:rPr>
        <w:t>R</w:t>
      </w:r>
      <w:r w:rsidR="005D44CA" w:rsidRPr="00BA25C5">
        <w:rPr>
          <w:b/>
          <w:u w:val="single"/>
        </w:rPr>
        <w:t>ozšíření díla 2014 celkem   …………………………………..</w:t>
      </w:r>
      <w:r w:rsidR="005D44CA" w:rsidRPr="00BA25C5">
        <w:rPr>
          <w:b/>
          <w:u w:val="single"/>
        </w:rPr>
        <w:tab/>
      </w:r>
      <w:r w:rsidR="00CA3492">
        <w:rPr>
          <w:b/>
          <w:u w:val="single"/>
        </w:rPr>
        <w:t>……</w:t>
      </w:r>
      <w:r w:rsidR="00CE6BD9">
        <w:rPr>
          <w:b/>
          <w:u w:val="single"/>
        </w:rPr>
        <w:t>3</w:t>
      </w:r>
      <w:r w:rsidR="005D44CA" w:rsidRPr="00BA25C5">
        <w:rPr>
          <w:b/>
          <w:u w:val="single"/>
        </w:rPr>
        <w:t>.</w:t>
      </w:r>
      <w:r w:rsidR="00D65F0E">
        <w:rPr>
          <w:b/>
          <w:u w:val="single"/>
        </w:rPr>
        <w:t>6</w:t>
      </w:r>
      <w:r w:rsidR="005D44CA" w:rsidRPr="00BA25C5">
        <w:rPr>
          <w:b/>
          <w:u w:val="single"/>
        </w:rPr>
        <w:t xml:space="preserve">00 </w:t>
      </w:r>
      <w:proofErr w:type="gramStart"/>
      <w:r w:rsidR="005D44CA" w:rsidRPr="00BA25C5">
        <w:rPr>
          <w:b/>
          <w:u w:val="single"/>
        </w:rPr>
        <w:t>tis.Kč</w:t>
      </w:r>
      <w:proofErr w:type="gramEnd"/>
    </w:p>
    <w:p w:rsidR="005D44CA" w:rsidRDefault="005D44CA" w:rsidP="005D44CA">
      <w:pPr>
        <w:jc w:val="both"/>
      </w:pPr>
    </w:p>
    <w:p w:rsidR="005D44CA" w:rsidRPr="00151406" w:rsidRDefault="005D44CA" w:rsidP="005D44CA">
      <w:pPr>
        <w:jc w:val="both"/>
        <w:rPr>
          <w:b/>
        </w:rPr>
      </w:pPr>
      <w:r>
        <w:t xml:space="preserve">Při výše uvedeném rozsahu prací nad rámec SOD je obec </w:t>
      </w:r>
      <w:r w:rsidRPr="00D122BC">
        <w:rPr>
          <w:b/>
        </w:rPr>
        <w:t>Malá Skála ochotna přispět celkovou částkou 2.800 tis.</w:t>
      </w:r>
      <w:r w:rsidR="00D122BC">
        <w:rPr>
          <w:b/>
        </w:rPr>
        <w:t xml:space="preserve"> </w:t>
      </w:r>
      <w:r w:rsidRPr="00D122BC">
        <w:rPr>
          <w:b/>
        </w:rPr>
        <w:t xml:space="preserve">Kč, </w:t>
      </w:r>
      <w:r>
        <w:t xml:space="preserve">celková potřeba pokrytí víceprací v letošním roce představuje </w:t>
      </w:r>
      <w:r w:rsidRPr="00151406">
        <w:rPr>
          <w:b/>
        </w:rPr>
        <w:t xml:space="preserve">pro VHS </w:t>
      </w:r>
      <w:proofErr w:type="gramStart"/>
      <w:r w:rsidRPr="00151406">
        <w:rPr>
          <w:b/>
        </w:rPr>
        <w:t xml:space="preserve">částku  </w:t>
      </w:r>
      <w:r w:rsidR="00D65F0E">
        <w:rPr>
          <w:b/>
        </w:rPr>
        <w:t>8</w:t>
      </w:r>
      <w:r w:rsidRPr="00151406">
        <w:rPr>
          <w:b/>
        </w:rPr>
        <w:t>00</w:t>
      </w:r>
      <w:proofErr w:type="gramEnd"/>
      <w:r w:rsidRPr="00151406">
        <w:rPr>
          <w:b/>
        </w:rPr>
        <w:t xml:space="preserve"> tis.</w:t>
      </w:r>
      <w:r w:rsidR="00897652">
        <w:rPr>
          <w:b/>
        </w:rPr>
        <w:t xml:space="preserve"> </w:t>
      </w:r>
      <w:r w:rsidRPr="00151406">
        <w:rPr>
          <w:b/>
        </w:rPr>
        <w:t>Kč</w:t>
      </w:r>
      <w:r w:rsidR="00897652">
        <w:rPr>
          <w:b/>
        </w:rPr>
        <w:t>.</w:t>
      </w:r>
      <w:r w:rsidRPr="00151406">
        <w:rPr>
          <w:b/>
        </w:rPr>
        <w:t xml:space="preserve"> </w:t>
      </w:r>
    </w:p>
    <w:p w:rsidR="005D44CA" w:rsidRPr="00151406" w:rsidRDefault="005D44CA" w:rsidP="005D44CA">
      <w:pPr>
        <w:jc w:val="both"/>
      </w:pPr>
    </w:p>
    <w:p w:rsidR="00D65F0E" w:rsidRPr="007312AF" w:rsidRDefault="00CE6BD9" w:rsidP="005D44CA">
      <w:pPr>
        <w:jc w:val="both"/>
      </w:pPr>
      <w:r>
        <w:t>Jsme přesvědčeni</w:t>
      </w:r>
      <w:r w:rsidRPr="00CE6BD9">
        <w:t xml:space="preserve">, že VHS je schopna v letošním roce další finanční zátěž </w:t>
      </w:r>
      <w:r w:rsidR="00CC49F1">
        <w:t xml:space="preserve">ze svého rozpočtu </w:t>
      </w:r>
      <w:r w:rsidRPr="00D122BC">
        <w:t>z</w:t>
      </w:r>
      <w:r w:rsidRPr="00CE6BD9">
        <w:t xml:space="preserve">vládnout, protože očekáváme výrazné navýšení prostředků z Libereckého kraje a dnes je jisté, že se v letošním roce nezahájí výstavba sítí v </w:t>
      </w:r>
      <w:proofErr w:type="gramStart"/>
      <w:r w:rsidRPr="00CE6BD9">
        <w:t>Komenského</w:t>
      </w:r>
      <w:proofErr w:type="gramEnd"/>
      <w:r w:rsidRPr="00CE6BD9">
        <w:t xml:space="preserve"> ulici v </w:t>
      </w:r>
      <w:r w:rsidR="00CC49F1">
        <w:t>L</w:t>
      </w:r>
      <w:r w:rsidRPr="00CE6BD9">
        <w:t>omnici nad Popelkou.</w:t>
      </w:r>
    </w:p>
    <w:p w:rsidR="005D44CA" w:rsidRDefault="005D44CA" w:rsidP="005D44CA">
      <w:pPr>
        <w:jc w:val="both"/>
        <w:rPr>
          <w:b/>
        </w:rPr>
      </w:pPr>
    </w:p>
    <w:p w:rsidR="00CE6BD9" w:rsidRDefault="00CE6BD9" w:rsidP="005D44CA">
      <w:pPr>
        <w:jc w:val="both"/>
      </w:pPr>
      <w:r w:rsidRPr="00CE6BD9">
        <w:t xml:space="preserve">S chladnou hlavou je nutno konstatovat, že při tak náročné akci, která vyvolávala další rozsah činností k řešení </w:t>
      </w:r>
      <w:proofErr w:type="gramStart"/>
      <w:r w:rsidRPr="00CE6BD9">
        <w:t>je</w:t>
      </w:r>
      <w:proofErr w:type="gramEnd"/>
      <w:r w:rsidRPr="00CE6BD9">
        <w:t xml:space="preserve"> výsledek stále </w:t>
      </w:r>
      <w:r w:rsidR="00D122BC">
        <w:t xml:space="preserve">velmi </w:t>
      </w:r>
      <w:r w:rsidRPr="00CE6BD9">
        <w:t>přijatelný. Velkým argumentem je soutěžní prostředí a nízké jednotkové ceny. Dalším argumentem k dokončení všech potřebných prací je snaha dotáhnout celou akci do zdárného a úplného konce</w:t>
      </w:r>
      <w:r>
        <w:t xml:space="preserve">. To podporuje i obec </w:t>
      </w:r>
      <w:r w:rsidR="00D122BC">
        <w:t>M</w:t>
      </w:r>
      <w:r>
        <w:t>alá Skála, která opět navýšila svoje peníze na celkový mimořádný rozsah jejího spolufinancování</w:t>
      </w:r>
      <w:r w:rsidR="00D122BC">
        <w:t xml:space="preserve"> – necelých 11 mil. Kč celkem.</w:t>
      </w:r>
    </w:p>
    <w:p w:rsidR="00CE6BD9" w:rsidRDefault="00CE6BD9" w:rsidP="005D44CA">
      <w:pPr>
        <w:jc w:val="both"/>
      </w:pPr>
    </w:p>
    <w:p w:rsidR="00D122BC" w:rsidRDefault="00CE6BD9" w:rsidP="005D44CA">
      <w:pPr>
        <w:jc w:val="both"/>
      </w:pPr>
      <w:r>
        <w:t>Bohužel na Malé Skále stále není kon</w:t>
      </w:r>
      <w:r w:rsidR="00151406">
        <w:t>e</w:t>
      </w:r>
      <w:r>
        <w:t xml:space="preserve">c všech problémů. </w:t>
      </w:r>
      <w:r w:rsidR="00D122BC">
        <w:t xml:space="preserve">Mimo tuto zakázku evidujeme velké množství dalších potřebných stavebních aktivit v letošním roce, nebo v příštích letech. </w:t>
      </w:r>
      <w:proofErr w:type="gramStart"/>
      <w:r w:rsidR="00D122BC">
        <w:t>Jde o :</w:t>
      </w:r>
      <w:proofErr w:type="gramEnd"/>
      <w:r w:rsidR="00D122BC">
        <w:t xml:space="preserve">  </w:t>
      </w:r>
    </w:p>
    <w:p w:rsidR="00D122BC" w:rsidRDefault="00D122BC" w:rsidP="00D122BC">
      <w:pPr>
        <w:pStyle w:val="Odstavecseseznamem"/>
        <w:numPr>
          <w:ilvl w:val="0"/>
          <w:numId w:val="6"/>
        </w:numPr>
        <w:jc w:val="both"/>
      </w:pPr>
      <w:r>
        <w:t xml:space="preserve">v těchto dnech již aktuálně </w:t>
      </w:r>
      <w:r w:rsidR="00CE6BD9">
        <w:t>realizujeme potřebnou rekonstrukci ČOV</w:t>
      </w:r>
      <w:r>
        <w:t>,</w:t>
      </w:r>
      <w:r w:rsidR="00CE6BD9">
        <w:t xml:space="preserve"> </w:t>
      </w:r>
    </w:p>
    <w:p w:rsidR="00D122BC" w:rsidRDefault="00D122BC" w:rsidP="00D122BC">
      <w:pPr>
        <w:pStyle w:val="Odstavecseseznamem"/>
        <w:numPr>
          <w:ilvl w:val="0"/>
          <w:numId w:val="6"/>
        </w:numPr>
        <w:jc w:val="both"/>
      </w:pPr>
      <w:r>
        <w:t>p</w:t>
      </w:r>
      <w:r w:rsidR="00CE6BD9">
        <w:t xml:space="preserve">o získání stavebního povolení a projednání všech detailů s vlastníky nemovitostí budeme muset co nejdříve realizovat odkanalizování objektů přímo na nábřeží </w:t>
      </w:r>
      <w:r w:rsidR="00151406">
        <w:t>J</w:t>
      </w:r>
      <w:r w:rsidR="00CE6BD9">
        <w:t>izery</w:t>
      </w:r>
      <w:r>
        <w:t>,</w:t>
      </w:r>
      <w:r w:rsidR="00CE6BD9">
        <w:t xml:space="preserve"> a to ve formě změny původně plánové centrální čerpací stanice č. 6 na čerpání jednotlivých domů</w:t>
      </w:r>
      <w:r>
        <w:t>,</w:t>
      </w:r>
    </w:p>
    <w:p w:rsidR="00D122BC" w:rsidRDefault="00D122BC" w:rsidP="00D122BC">
      <w:pPr>
        <w:pStyle w:val="Odstavecseseznamem"/>
        <w:numPr>
          <w:ilvl w:val="0"/>
          <w:numId w:val="6"/>
        </w:numPr>
        <w:jc w:val="both"/>
      </w:pPr>
      <w:r>
        <w:t>ú</w:t>
      </w:r>
      <w:r w:rsidR="00CE6BD9">
        <w:t xml:space="preserve">kolem pro příští roky pak zůstane ještě odkanalizování </w:t>
      </w:r>
      <w:r w:rsidR="005A625F">
        <w:t>lokality pod nádražím spojené s nutným vyloučením balastních vod z</w:t>
      </w:r>
      <w:r>
        <w:t> </w:t>
      </w:r>
      <w:r w:rsidR="005A625F">
        <w:t>kanalizace</w:t>
      </w:r>
      <w:r>
        <w:t>,</w:t>
      </w:r>
    </w:p>
    <w:p w:rsidR="00D122BC" w:rsidRDefault="005A625F" w:rsidP="00D122BC">
      <w:pPr>
        <w:pStyle w:val="Odstavecseseznamem"/>
        <w:numPr>
          <w:ilvl w:val="0"/>
          <w:numId w:val="6"/>
        </w:numPr>
        <w:jc w:val="both"/>
      </w:pPr>
      <w:r>
        <w:t xml:space="preserve"> očekáváme tlak na obnovu zastaralých vodo</w:t>
      </w:r>
      <w:r w:rsidR="00D65F0E">
        <w:t>vodů v okrajových částech obce</w:t>
      </w:r>
      <w:r w:rsidR="00D122BC">
        <w:t>,</w:t>
      </w:r>
    </w:p>
    <w:p w:rsidR="00CE6BD9" w:rsidRPr="00CE6BD9" w:rsidRDefault="00D122BC" w:rsidP="005D44CA">
      <w:pPr>
        <w:pStyle w:val="Odstavecseseznamem"/>
        <w:numPr>
          <w:ilvl w:val="0"/>
          <w:numId w:val="6"/>
        </w:numPr>
        <w:jc w:val="both"/>
      </w:pPr>
      <w:r>
        <w:t xml:space="preserve"> posledním aktuálním oříškem je technický stav výtlačného kanalizačního řadu, který byl před mnoha lety jako </w:t>
      </w:r>
      <w:proofErr w:type="spellStart"/>
      <w:r>
        <w:t>suchovod</w:t>
      </w:r>
      <w:proofErr w:type="spellEnd"/>
      <w:r>
        <w:t xml:space="preserve"> umístěn investory rekonstrukce silnice I/10 do chodníku mezi odbočkami na Frýdštejn a </w:t>
      </w:r>
      <w:proofErr w:type="spellStart"/>
      <w:r>
        <w:t>Sněhov</w:t>
      </w:r>
      <w:proofErr w:type="spellEnd"/>
      <w:r>
        <w:t xml:space="preserve">. </w:t>
      </w:r>
      <w:r w:rsidR="00D65F0E">
        <w:t xml:space="preserve">Výtlak </w:t>
      </w:r>
      <w:r>
        <w:t xml:space="preserve">je dlouhý </w:t>
      </w:r>
      <w:r w:rsidR="00D65F0E">
        <w:t xml:space="preserve">500 m </w:t>
      </w:r>
      <w:r>
        <w:t xml:space="preserve">a aktuálně se nám ho nepodařilo </w:t>
      </w:r>
      <w:proofErr w:type="spellStart"/>
      <w:r>
        <w:t>natlakovat</w:t>
      </w:r>
      <w:proofErr w:type="spellEnd"/>
      <w:r>
        <w:t xml:space="preserve"> – úspěšně oživit. Je klíčový pro celou lokalitu Labe a okolí. Musíme ho najít závadu, zprovoznit jej, aby se mohli obyvatelé nových lokalit napojovat na vybudovanou kanalizaci.  Hledáme závadu a následně stanovíme nejrychlejší a nejlepší cestu k nápravě.   </w:t>
      </w:r>
    </w:p>
    <w:p w:rsidR="00CE6BD9" w:rsidRDefault="00CE6BD9" w:rsidP="005D44CA">
      <w:pPr>
        <w:jc w:val="both"/>
        <w:rPr>
          <w:b/>
        </w:rPr>
      </w:pPr>
    </w:p>
    <w:p w:rsidR="00CE6BD9" w:rsidRDefault="00CE6BD9" w:rsidP="005D44CA">
      <w:pPr>
        <w:jc w:val="both"/>
        <w:rPr>
          <w:b/>
        </w:rPr>
      </w:pPr>
    </w:p>
    <w:p w:rsidR="005D44CA" w:rsidRDefault="005D44CA" w:rsidP="005D44CA">
      <w:pPr>
        <w:jc w:val="both"/>
        <w:rPr>
          <w:b/>
          <w:u w:val="single"/>
        </w:rPr>
      </w:pPr>
      <w:r>
        <w:rPr>
          <w:b/>
          <w:u w:val="single"/>
        </w:rPr>
        <w:t>Návrh na usnesení:</w:t>
      </w:r>
    </w:p>
    <w:p w:rsidR="005D44CA" w:rsidRDefault="005D44CA" w:rsidP="005D44CA">
      <w:pPr>
        <w:jc w:val="both"/>
      </w:pPr>
      <w:r>
        <w:t xml:space="preserve">RS bere na vědomí informaci o postupu stavby „Malá </w:t>
      </w:r>
      <w:proofErr w:type="gramStart"/>
      <w:r>
        <w:t>Skála</w:t>
      </w:r>
      <w:proofErr w:type="gramEnd"/>
      <w:r>
        <w:t xml:space="preserve">– </w:t>
      </w:r>
      <w:proofErr w:type="gramStart"/>
      <w:r>
        <w:t>Kanalizace</w:t>
      </w:r>
      <w:proofErr w:type="gramEnd"/>
      <w:r>
        <w:t xml:space="preserve"> a vodovod Vranové“ a souhlasí s</w:t>
      </w:r>
      <w:r w:rsidR="00CE6BD9">
        <w:t xml:space="preserve"> celkovým rámcem financování a jeho řešením prostřednictvím uzavřených smluvních dokumentů. </w:t>
      </w:r>
    </w:p>
    <w:p w:rsidR="00EB1A16" w:rsidRPr="00D31179" w:rsidRDefault="00EB1A16" w:rsidP="005D44CA">
      <w:pPr>
        <w:jc w:val="both"/>
      </w:pPr>
    </w:p>
    <w:p w:rsidR="005A4664" w:rsidRDefault="005A4664" w:rsidP="005A4664">
      <w:pPr>
        <w:jc w:val="both"/>
        <w:rPr>
          <w:b/>
          <w:sz w:val="28"/>
          <w:szCs w:val="28"/>
          <w:u w:val="single"/>
        </w:rPr>
      </w:pPr>
    </w:p>
    <w:p w:rsidR="005A4664" w:rsidRPr="005A4664" w:rsidRDefault="00A958F9" w:rsidP="005A4664">
      <w:pPr>
        <w:jc w:val="both"/>
        <w:rPr>
          <w:b/>
          <w:sz w:val="28"/>
          <w:szCs w:val="28"/>
          <w:u w:val="single"/>
        </w:rPr>
      </w:pPr>
      <w:r>
        <w:rPr>
          <w:b/>
          <w:sz w:val="28"/>
          <w:szCs w:val="28"/>
          <w:u w:val="single"/>
        </w:rPr>
        <w:t>3.10</w:t>
      </w:r>
      <w:r w:rsidR="005A4664" w:rsidRPr="005A4664">
        <w:rPr>
          <w:b/>
          <w:sz w:val="28"/>
          <w:szCs w:val="28"/>
          <w:u w:val="single"/>
        </w:rPr>
        <w:t xml:space="preserve">. </w:t>
      </w:r>
      <w:proofErr w:type="spellStart"/>
      <w:proofErr w:type="gramStart"/>
      <w:r w:rsidR="005A4664" w:rsidRPr="005A4664">
        <w:rPr>
          <w:b/>
          <w:sz w:val="28"/>
          <w:szCs w:val="28"/>
          <w:u w:val="single"/>
        </w:rPr>
        <w:t>Benecko</w:t>
      </w:r>
      <w:proofErr w:type="spellEnd"/>
      <w:r w:rsidR="005A4664" w:rsidRPr="005A4664">
        <w:rPr>
          <w:b/>
          <w:sz w:val="28"/>
          <w:szCs w:val="28"/>
          <w:u w:val="single"/>
        </w:rPr>
        <w:t xml:space="preserve"> –  rekonstrukce</w:t>
      </w:r>
      <w:proofErr w:type="gramEnd"/>
      <w:r w:rsidR="005A4664" w:rsidRPr="005A4664">
        <w:rPr>
          <w:b/>
          <w:sz w:val="28"/>
          <w:szCs w:val="28"/>
          <w:u w:val="single"/>
        </w:rPr>
        <w:t xml:space="preserve"> vodojemu Pláňka – výsledek VZ </w:t>
      </w:r>
    </w:p>
    <w:p w:rsidR="005A4664" w:rsidRDefault="005A4664" w:rsidP="005A4664">
      <w:pPr>
        <w:jc w:val="both"/>
        <w:rPr>
          <w:b/>
          <w:sz w:val="28"/>
          <w:szCs w:val="28"/>
          <w:u w:val="single"/>
        </w:rPr>
      </w:pPr>
    </w:p>
    <w:p w:rsidR="00791A6F" w:rsidRDefault="00791A6F" w:rsidP="005A4664">
      <w:pPr>
        <w:jc w:val="both"/>
      </w:pPr>
      <w:r w:rsidRPr="00791A6F">
        <w:t>Podklad bude předložen přímo na jednání RS VHS.</w:t>
      </w:r>
    </w:p>
    <w:p w:rsidR="005A4664" w:rsidRDefault="005A4664" w:rsidP="005A4664">
      <w:pPr>
        <w:jc w:val="both"/>
        <w:rPr>
          <w:b/>
          <w:sz w:val="28"/>
          <w:szCs w:val="28"/>
          <w:u w:val="single"/>
        </w:rPr>
      </w:pPr>
    </w:p>
    <w:p w:rsidR="005A4664" w:rsidRPr="005A4664" w:rsidRDefault="00A958F9" w:rsidP="005A4664">
      <w:pPr>
        <w:jc w:val="both"/>
        <w:rPr>
          <w:b/>
          <w:sz w:val="28"/>
          <w:szCs w:val="28"/>
          <w:u w:val="single"/>
        </w:rPr>
      </w:pPr>
      <w:r>
        <w:rPr>
          <w:b/>
          <w:sz w:val="28"/>
          <w:szCs w:val="28"/>
          <w:u w:val="single"/>
        </w:rPr>
        <w:t>3.11</w:t>
      </w:r>
      <w:r w:rsidR="005A4664" w:rsidRPr="005A4664">
        <w:rPr>
          <w:b/>
          <w:sz w:val="28"/>
          <w:szCs w:val="28"/>
          <w:u w:val="single"/>
        </w:rPr>
        <w:t xml:space="preserve">. </w:t>
      </w:r>
      <w:proofErr w:type="spellStart"/>
      <w:proofErr w:type="gramStart"/>
      <w:r w:rsidR="005A4664" w:rsidRPr="005A4664">
        <w:rPr>
          <w:b/>
          <w:sz w:val="28"/>
          <w:szCs w:val="28"/>
          <w:u w:val="single"/>
        </w:rPr>
        <w:t>Benecko</w:t>
      </w:r>
      <w:proofErr w:type="spellEnd"/>
      <w:r w:rsidR="005A4664" w:rsidRPr="005A4664">
        <w:rPr>
          <w:b/>
          <w:sz w:val="28"/>
          <w:szCs w:val="28"/>
          <w:u w:val="single"/>
        </w:rPr>
        <w:t xml:space="preserve"> –  rekonstrukce</w:t>
      </w:r>
      <w:proofErr w:type="gramEnd"/>
      <w:r w:rsidR="005A4664" w:rsidRPr="005A4664">
        <w:rPr>
          <w:b/>
          <w:sz w:val="28"/>
          <w:szCs w:val="28"/>
          <w:u w:val="single"/>
        </w:rPr>
        <w:t xml:space="preserve"> vodojemu Pláňka – výsledek VZ na TDI</w:t>
      </w:r>
    </w:p>
    <w:p w:rsidR="005A4664" w:rsidRDefault="005A4664" w:rsidP="005A4664">
      <w:pPr>
        <w:jc w:val="both"/>
        <w:rPr>
          <w:b/>
          <w:sz w:val="28"/>
          <w:szCs w:val="28"/>
          <w:u w:val="single"/>
        </w:rPr>
      </w:pPr>
    </w:p>
    <w:p w:rsidR="005A4664" w:rsidRPr="007645E1" w:rsidRDefault="00791A6F" w:rsidP="005A4664">
      <w:pPr>
        <w:jc w:val="both"/>
      </w:pPr>
      <w:r w:rsidRPr="00791A6F">
        <w:t>Podklad bude předložen přímo na jednání RS VHS.</w:t>
      </w:r>
    </w:p>
    <w:p w:rsidR="00B7346E" w:rsidRPr="00E514D3" w:rsidRDefault="00650E6C" w:rsidP="00B7346E">
      <w:pPr>
        <w:jc w:val="both"/>
        <w:rPr>
          <w:b/>
          <w:sz w:val="28"/>
          <w:szCs w:val="28"/>
          <w:u w:val="single"/>
        </w:rPr>
      </w:pPr>
      <w:r>
        <w:rPr>
          <w:b/>
          <w:sz w:val="28"/>
          <w:szCs w:val="28"/>
          <w:u w:val="single"/>
        </w:rPr>
        <w:lastRenderedPageBreak/>
        <w:t>3.1</w:t>
      </w:r>
      <w:r w:rsidR="003C4630">
        <w:rPr>
          <w:b/>
          <w:sz w:val="28"/>
          <w:szCs w:val="28"/>
          <w:u w:val="single"/>
        </w:rPr>
        <w:t>2</w:t>
      </w:r>
      <w:r>
        <w:rPr>
          <w:b/>
          <w:sz w:val="28"/>
          <w:szCs w:val="28"/>
          <w:u w:val="single"/>
        </w:rPr>
        <w:t xml:space="preserve">. </w:t>
      </w:r>
      <w:r w:rsidR="00B7346E">
        <w:rPr>
          <w:b/>
          <w:sz w:val="28"/>
          <w:szCs w:val="28"/>
          <w:u w:val="single"/>
        </w:rPr>
        <w:t xml:space="preserve">Benešov u Semil – </w:t>
      </w:r>
      <w:r>
        <w:rPr>
          <w:b/>
          <w:sz w:val="28"/>
          <w:szCs w:val="28"/>
          <w:u w:val="single"/>
        </w:rPr>
        <w:t xml:space="preserve">PD na </w:t>
      </w:r>
      <w:r w:rsidR="00B7346E">
        <w:rPr>
          <w:b/>
          <w:sz w:val="28"/>
          <w:szCs w:val="28"/>
          <w:u w:val="single"/>
        </w:rPr>
        <w:t>oprav</w:t>
      </w:r>
      <w:r>
        <w:rPr>
          <w:b/>
          <w:sz w:val="28"/>
          <w:szCs w:val="28"/>
          <w:u w:val="single"/>
        </w:rPr>
        <w:t>u</w:t>
      </w:r>
      <w:r w:rsidR="00B7346E">
        <w:rPr>
          <w:b/>
          <w:sz w:val="28"/>
          <w:szCs w:val="28"/>
          <w:u w:val="single"/>
        </w:rPr>
        <w:t xml:space="preserve"> objektů –</w:t>
      </w:r>
      <w:r w:rsidR="00B7346E" w:rsidRPr="00E514D3">
        <w:rPr>
          <w:b/>
          <w:sz w:val="28"/>
          <w:szCs w:val="28"/>
          <w:u w:val="single"/>
        </w:rPr>
        <w:t xml:space="preserve"> </w:t>
      </w:r>
      <w:r w:rsidR="00B7346E">
        <w:rPr>
          <w:b/>
          <w:sz w:val="28"/>
          <w:szCs w:val="28"/>
          <w:u w:val="single"/>
        </w:rPr>
        <w:t>v</w:t>
      </w:r>
      <w:r>
        <w:rPr>
          <w:b/>
          <w:sz w:val="28"/>
          <w:szCs w:val="28"/>
          <w:u w:val="single"/>
        </w:rPr>
        <w:t xml:space="preserve">yhlášení </w:t>
      </w:r>
      <w:r w:rsidR="00B7346E">
        <w:rPr>
          <w:b/>
          <w:sz w:val="28"/>
          <w:szCs w:val="28"/>
          <w:u w:val="single"/>
        </w:rPr>
        <w:t xml:space="preserve">VZ </w:t>
      </w:r>
    </w:p>
    <w:p w:rsidR="00EB1A16" w:rsidRDefault="00EB1A16" w:rsidP="00B7346E">
      <w:pPr>
        <w:pStyle w:val="Zkladntext"/>
        <w:jc w:val="both"/>
        <w:rPr>
          <w:b w:val="0"/>
          <w:sz w:val="24"/>
        </w:rPr>
      </w:pPr>
    </w:p>
    <w:p w:rsidR="00B7346E" w:rsidRPr="00B7346E" w:rsidRDefault="00B7346E" w:rsidP="00B7346E">
      <w:pPr>
        <w:pStyle w:val="Zkladntext"/>
        <w:jc w:val="both"/>
        <w:rPr>
          <w:b w:val="0"/>
          <w:bCs w:val="0"/>
          <w:sz w:val="24"/>
        </w:rPr>
      </w:pPr>
      <w:r w:rsidRPr="00B7346E">
        <w:rPr>
          <w:b w:val="0"/>
          <w:sz w:val="24"/>
        </w:rPr>
        <w:t>Jedná se o vypsání veřejné zakázky na zpracovatele projektové dokumentace opravy 2 vodojemů v Benešově u Semil včetně související inženýrské činnosti.</w:t>
      </w:r>
    </w:p>
    <w:p w:rsidR="00B7346E" w:rsidRPr="00B7346E" w:rsidRDefault="00B7346E" w:rsidP="00B7346E">
      <w:pPr>
        <w:pStyle w:val="Zkladntext"/>
        <w:jc w:val="both"/>
        <w:rPr>
          <w:b w:val="0"/>
          <w:bCs w:val="0"/>
          <w:sz w:val="24"/>
        </w:rPr>
      </w:pPr>
      <w:r w:rsidRPr="00B7346E">
        <w:rPr>
          <w:b w:val="0"/>
          <w:sz w:val="24"/>
        </w:rPr>
        <w:t xml:space="preserve">Jedná se o klíčové objekty v Benešově ve špatném technickém stavu. Oba objekty budou kompletně opraveny, bude provedena výměna technologie, elektro, ASŘ, objekty budou stavebně opraveny, bude provedeno oplocení a upraven příjezd.    </w:t>
      </w:r>
    </w:p>
    <w:p w:rsidR="00B7346E" w:rsidRPr="00B7346E" w:rsidRDefault="00B7346E" w:rsidP="00B7346E">
      <w:pPr>
        <w:pStyle w:val="Zkladntext"/>
        <w:jc w:val="both"/>
        <w:rPr>
          <w:b w:val="0"/>
          <w:bCs w:val="0"/>
          <w:sz w:val="24"/>
        </w:rPr>
      </w:pPr>
      <w:r w:rsidRPr="00B7346E">
        <w:rPr>
          <w:b w:val="0"/>
          <w:sz w:val="24"/>
        </w:rPr>
        <w:t>Ještě před vypsáním VZ bude zpracován stavebně technický průzkum, na základě kterého bude stanoven přesný rozsah opravy.</w:t>
      </w:r>
    </w:p>
    <w:p w:rsidR="00B7346E" w:rsidRPr="00B7346E" w:rsidRDefault="00B7346E" w:rsidP="00B7346E">
      <w:pPr>
        <w:pStyle w:val="Zkladntext"/>
        <w:jc w:val="both"/>
        <w:rPr>
          <w:b w:val="0"/>
          <w:sz w:val="24"/>
        </w:rPr>
      </w:pPr>
      <w:r w:rsidRPr="00B7346E">
        <w:rPr>
          <w:b w:val="0"/>
          <w:sz w:val="24"/>
        </w:rPr>
        <w:t>Akce je zahrnuta v rozpočtu VHS Turnov v letošním roce.</w:t>
      </w:r>
    </w:p>
    <w:p w:rsidR="00B7346E" w:rsidRDefault="00B7346E" w:rsidP="00B7346E">
      <w:pPr>
        <w:pStyle w:val="Zkladntext"/>
        <w:jc w:val="both"/>
        <w:rPr>
          <w:b w:val="0"/>
          <w:bCs w:val="0"/>
          <w:sz w:val="24"/>
        </w:rPr>
      </w:pPr>
    </w:p>
    <w:p w:rsidR="007645E1" w:rsidRPr="00B7346E" w:rsidRDefault="007645E1" w:rsidP="00B7346E">
      <w:pPr>
        <w:pStyle w:val="Zkladntext"/>
        <w:jc w:val="both"/>
        <w:rPr>
          <w:b w:val="0"/>
          <w:bCs w:val="0"/>
          <w:sz w:val="24"/>
        </w:rPr>
      </w:pPr>
    </w:p>
    <w:p w:rsidR="00B7346E" w:rsidRPr="00B7346E" w:rsidRDefault="00B7346E" w:rsidP="00B7346E">
      <w:pPr>
        <w:pStyle w:val="Zkladntext"/>
        <w:jc w:val="both"/>
        <w:rPr>
          <w:bCs w:val="0"/>
          <w:sz w:val="24"/>
          <w:u w:val="single"/>
        </w:rPr>
      </w:pPr>
      <w:r w:rsidRPr="00B7346E">
        <w:rPr>
          <w:sz w:val="24"/>
          <w:u w:val="single"/>
        </w:rPr>
        <w:t xml:space="preserve">Návrh na usnesení: </w:t>
      </w:r>
    </w:p>
    <w:p w:rsidR="00B7346E" w:rsidRPr="00B7346E" w:rsidRDefault="00B7346E" w:rsidP="00B7346E">
      <w:pPr>
        <w:pStyle w:val="Zkladntext"/>
        <w:jc w:val="both"/>
        <w:rPr>
          <w:b w:val="0"/>
          <w:bCs w:val="0"/>
          <w:sz w:val="24"/>
        </w:rPr>
      </w:pPr>
      <w:r w:rsidRPr="00B7346E">
        <w:rPr>
          <w:b w:val="0"/>
          <w:sz w:val="24"/>
        </w:rPr>
        <w:t xml:space="preserve">RS souhlasí s vypsáním veřejné zakázky malého rozsahu na dodavatele služby, a to zhotovení projektové dokumentace včetně zabezpečení inženýrské činnosti a vydání příslušných rozhodnutí na akci: „Benešov u Semil – oprava objektů“ a jmenuje hodnotící komisi ve složení: Ing. Hejduk, p. Bímová, p. Lampa, Ing. Volšičková, p. Vacátko. </w:t>
      </w:r>
    </w:p>
    <w:p w:rsidR="00B7346E" w:rsidRPr="00B7346E" w:rsidRDefault="00B7346E" w:rsidP="00B7346E">
      <w:pPr>
        <w:jc w:val="both"/>
        <w:rPr>
          <w:u w:val="single"/>
        </w:rPr>
      </w:pPr>
    </w:p>
    <w:p w:rsidR="005A4664" w:rsidRPr="00B7346E" w:rsidRDefault="005A4664" w:rsidP="005A4664">
      <w:pPr>
        <w:jc w:val="both"/>
      </w:pPr>
    </w:p>
    <w:p w:rsidR="00E87195" w:rsidRDefault="00E87195" w:rsidP="005A4664">
      <w:pPr>
        <w:jc w:val="center"/>
      </w:pPr>
    </w:p>
    <w:p w:rsidR="00897652" w:rsidRDefault="00897652" w:rsidP="005A4664">
      <w:pPr>
        <w:jc w:val="center"/>
      </w:pPr>
    </w:p>
    <w:p w:rsidR="00897652" w:rsidRPr="00B7346E" w:rsidRDefault="00897652" w:rsidP="005A4664">
      <w:pPr>
        <w:jc w:val="center"/>
      </w:pPr>
    </w:p>
    <w:p w:rsidR="005A4664" w:rsidRDefault="005A4664" w:rsidP="003D09D7">
      <w:pPr>
        <w:ind w:left="2124" w:firstLine="708"/>
        <w:rPr>
          <w:b/>
          <w:sz w:val="32"/>
          <w:szCs w:val="32"/>
        </w:rPr>
      </w:pPr>
      <w:r w:rsidRPr="005A4664">
        <w:rPr>
          <w:b/>
          <w:sz w:val="32"/>
          <w:szCs w:val="32"/>
        </w:rPr>
        <w:t>3. Finanční otázky</w:t>
      </w:r>
    </w:p>
    <w:p w:rsidR="005A4664" w:rsidRDefault="005A4664" w:rsidP="005A4664">
      <w:pPr>
        <w:jc w:val="center"/>
        <w:rPr>
          <w:b/>
          <w:sz w:val="32"/>
          <w:szCs w:val="32"/>
        </w:rPr>
      </w:pPr>
    </w:p>
    <w:p w:rsidR="00897652" w:rsidRPr="005A4664" w:rsidRDefault="00897652" w:rsidP="005A4664">
      <w:pPr>
        <w:jc w:val="center"/>
        <w:rPr>
          <w:b/>
          <w:sz w:val="32"/>
          <w:szCs w:val="32"/>
        </w:rPr>
      </w:pPr>
    </w:p>
    <w:p w:rsidR="00E91108" w:rsidRPr="00E60EA5" w:rsidRDefault="00E91108" w:rsidP="00E91108">
      <w:pPr>
        <w:jc w:val="both"/>
        <w:rPr>
          <w:b/>
          <w:sz w:val="28"/>
          <w:szCs w:val="28"/>
          <w:u w:val="single"/>
        </w:rPr>
      </w:pPr>
      <w:r>
        <w:rPr>
          <w:b/>
          <w:sz w:val="28"/>
          <w:szCs w:val="28"/>
          <w:u w:val="single"/>
        </w:rPr>
        <w:t>3</w:t>
      </w:r>
      <w:r w:rsidRPr="00E60EA5">
        <w:rPr>
          <w:b/>
          <w:sz w:val="28"/>
          <w:szCs w:val="28"/>
          <w:u w:val="single"/>
        </w:rPr>
        <w:t>.1. Kontrola hospodaření, závěrečný účet za rok 201</w:t>
      </w:r>
      <w:r>
        <w:rPr>
          <w:b/>
          <w:sz w:val="28"/>
          <w:szCs w:val="28"/>
          <w:u w:val="single"/>
        </w:rPr>
        <w:t>3</w:t>
      </w:r>
    </w:p>
    <w:p w:rsidR="00E91108" w:rsidRDefault="00E91108" w:rsidP="00E91108">
      <w:pPr>
        <w:jc w:val="both"/>
      </w:pPr>
      <w:r>
        <w:t>Oba dokumenty byly zveřejněny na úředních deskách členských obcí a na webových stránkách VHS Turnov.</w:t>
      </w:r>
    </w:p>
    <w:p w:rsidR="00933302" w:rsidRDefault="00933302" w:rsidP="00E91108">
      <w:pPr>
        <w:jc w:val="both"/>
      </w:pPr>
    </w:p>
    <w:p w:rsidR="00933302" w:rsidRDefault="00933302" w:rsidP="00E91108">
      <w:pPr>
        <w:jc w:val="both"/>
      </w:pPr>
      <w:r>
        <w:t>Oba dokumenty tvoří přílohu výroční zprávy VHS Turnov za rok 2013</w:t>
      </w:r>
    </w:p>
    <w:p w:rsidR="00E91108" w:rsidRDefault="00E91108" w:rsidP="00E91108">
      <w:pPr>
        <w:jc w:val="both"/>
      </w:pPr>
    </w:p>
    <w:p w:rsidR="00E91108" w:rsidRDefault="00E91108" w:rsidP="00E91108">
      <w:pPr>
        <w:jc w:val="both"/>
      </w:pPr>
    </w:p>
    <w:p w:rsidR="00E91108" w:rsidRDefault="00E91108" w:rsidP="00E91108">
      <w:pPr>
        <w:jc w:val="both"/>
        <w:rPr>
          <w:b/>
          <w:i/>
          <w:sz w:val="28"/>
          <w:szCs w:val="28"/>
          <w:u w:val="single"/>
        </w:rPr>
      </w:pPr>
      <w:r w:rsidRPr="005514D4">
        <w:rPr>
          <w:b/>
          <w:i/>
          <w:sz w:val="28"/>
          <w:szCs w:val="28"/>
          <w:u w:val="single"/>
        </w:rPr>
        <w:t>Zpráva o výsledku přezkoumání hospodaření za rok 201</w:t>
      </w:r>
      <w:r w:rsidR="00933302">
        <w:rPr>
          <w:b/>
          <w:i/>
          <w:sz w:val="28"/>
          <w:szCs w:val="28"/>
          <w:u w:val="single"/>
        </w:rPr>
        <w:t>3</w:t>
      </w:r>
    </w:p>
    <w:p w:rsidR="00E91108" w:rsidRDefault="00E91108" w:rsidP="00E91108">
      <w:pPr>
        <w:jc w:val="both"/>
      </w:pPr>
      <w:r>
        <w:t>Kontrolu hospodaření pro VHS vykonává firma</w:t>
      </w:r>
      <w:r w:rsidRPr="00F345DE">
        <w:t xml:space="preserve"> Auditex</w:t>
      </w:r>
      <w:r>
        <w:t xml:space="preserve"> s.r.o.  Liberec, konkrétně se kontrolou hospodaření zabývají tři odborníci auditorské společnosti.</w:t>
      </w:r>
    </w:p>
    <w:p w:rsidR="00E91108" w:rsidRDefault="00E91108" w:rsidP="00E91108">
      <w:pPr>
        <w:jc w:val="both"/>
      </w:pPr>
    </w:p>
    <w:p w:rsidR="00E91108" w:rsidRPr="00BF53FE" w:rsidRDefault="00E91108" w:rsidP="00E91108">
      <w:pPr>
        <w:jc w:val="both"/>
        <w:rPr>
          <w:b/>
        </w:rPr>
      </w:pPr>
      <w:r w:rsidRPr="00BF53FE">
        <w:rPr>
          <w:b/>
        </w:rPr>
        <w:t>Kontrolované oblasti:</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plnění příjmů a výdajů rozpočtu včetně peněžních operací týkajících se rozpočtových prostředků,</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finanční operace týkající se tvorby a použití peněžních fondů,</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náklady a výnosy DSO,</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peněžní operace týkající se sdružených prostředků vynakládaných na základě smlouvy mezi dvěma nebo více územními celky anebo na základě smlouvy s jinými právnickými nebo fyzickými osobami,</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finanční operace týkající se cizích zdrojů ve smyslu právních předpisů o účetnictví,</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t>hospodaření a nakládání s prostředky poskytnutými z Národního fondu a s dalšími prostředky ze zahraničí poskytnutými na základě mezinárodních smluv,</w:t>
      </w:r>
    </w:p>
    <w:p w:rsidR="00E91108" w:rsidRPr="00DD3544" w:rsidRDefault="00E91108" w:rsidP="00E91108">
      <w:pPr>
        <w:numPr>
          <w:ilvl w:val="0"/>
          <w:numId w:val="2"/>
        </w:numPr>
        <w:tabs>
          <w:tab w:val="clear" w:pos="2340"/>
          <w:tab w:val="num" w:pos="284"/>
        </w:tabs>
        <w:overflowPunct w:val="0"/>
        <w:autoSpaceDE w:val="0"/>
        <w:autoSpaceDN w:val="0"/>
        <w:adjustRightInd w:val="0"/>
        <w:spacing w:before="80"/>
        <w:ind w:left="284" w:hanging="284"/>
        <w:jc w:val="both"/>
        <w:textAlignment w:val="baseline"/>
      </w:pPr>
      <w:r w:rsidRPr="00DD3544">
        <w:lastRenderedPageBreak/>
        <w:t>vyúčtování a vypořádání finančních vztahů ke státnímu rozpočtu, k rozpočtům krajů, k rozpočtům obcí, k jiným rozpočtům, ke státním fondům a k dalším osobám.</w:t>
      </w:r>
    </w:p>
    <w:p w:rsidR="00E91108" w:rsidRPr="00DD3544" w:rsidRDefault="00E91108" w:rsidP="00E91108">
      <w:pPr>
        <w:overflowPunct w:val="0"/>
        <w:autoSpaceDE w:val="0"/>
        <w:autoSpaceDN w:val="0"/>
        <w:adjustRightInd w:val="0"/>
        <w:spacing w:before="80"/>
        <w:jc w:val="both"/>
        <w:textAlignment w:val="baseline"/>
      </w:pPr>
      <w:r>
        <w:t xml:space="preserve">i) </w:t>
      </w:r>
      <w:r w:rsidRPr="00DD3544">
        <w:t>nakládání a hospodaření s majetkem ve vlastnictví DSO,</w:t>
      </w:r>
    </w:p>
    <w:p w:rsidR="00E91108" w:rsidRPr="00DD3544" w:rsidRDefault="00E91108" w:rsidP="00E91108">
      <w:pPr>
        <w:overflowPunct w:val="0"/>
        <w:autoSpaceDE w:val="0"/>
        <w:autoSpaceDN w:val="0"/>
        <w:adjustRightInd w:val="0"/>
        <w:spacing w:before="80"/>
        <w:jc w:val="both"/>
        <w:textAlignment w:val="baseline"/>
      </w:pPr>
      <w:r>
        <w:t xml:space="preserve">j) </w:t>
      </w:r>
      <w:r w:rsidRPr="00DD3544">
        <w:t>nakládání a hospodaření s majetkem státu, s nímž hospodaří DSO,</w:t>
      </w:r>
    </w:p>
    <w:p w:rsidR="00E91108" w:rsidRPr="00DD3544" w:rsidRDefault="00E91108" w:rsidP="00E91108">
      <w:pPr>
        <w:overflowPunct w:val="0"/>
        <w:autoSpaceDE w:val="0"/>
        <w:autoSpaceDN w:val="0"/>
        <w:adjustRightInd w:val="0"/>
        <w:spacing w:before="80"/>
        <w:ind w:left="180" w:hanging="180"/>
        <w:jc w:val="both"/>
        <w:textAlignment w:val="baseline"/>
      </w:pPr>
      <w:r>
        <w:t xml:space="preserve">k) </w:t>
      </w:r>
      <w:r w:rsidRPr="00DD3544">
        <w:t>zadávání a uskutečňování veřejných zakázek, s výjimkou úkonů a postupů přezkoumaných orgánem dohledu podle zákona č. 137/2006 Sb. o veřejných zakázkách ve znění pozdějších předpisů,</w:t>
      </w:r>
    </w:p>
    <w:p w:rsidR="00E91108" w:rsidRPr="00DD3544" w:rsidRDefault="00E91108" w:rsidP="00E91108">
      <w:pPr>
        <w:overflowPunct w:val="0"/>
        <w:autoSpaceDE w:val="0"/>
        <w:autoSpaceDN w:val="0"/>
        <w:adjustRightInd w:val="0"/>
        <w:spacing w:before="80"/>
        <w:jc w:val="both"/>
        <w:textAlignment w:val="baseline"/>
      </w:pPr>
      <w:proofErr w:type="gramStart"/>
      <w:r>
        <w:t xml:space="preserve">l)  </w:t>
      </w:r>
      <w:r w:rsidRPr="00DD3544">
        <w:t>stav</w:t>
      </w:r>
      <w:proofErr w:type="gramEnd"/>
      <w:r w:rsidRPr="00DD3544">
        <w:t xml:space="preserve"> pohledávek a závazků a nakládání s nimi,</w:t>
      </w:r>
    </w:p>
    <w:p w:rsidR="00E91108" w:rsidRPr="00DD3544" w:rsidRDefault="00E91108" w:rsidP="00E91108">
      <w:pPr>
        <w:overflowPunct w:val="0"/>
        <w:autoSpaceDE w:val="0"/>
        <w:autoSpaceDN w:val="0"/>
        <w:adjustRightInd w:val="0"/>
        <w:spacing w:before="80"/>
        <w:jc w:val="both"/>
        <w:textAlignment w:val="baseline"/>
      </w:pPr>
      <w:r>
        <w:t xml:space="preserve">m) </w:t>
      </w:r>
      <w:r w:rsidRPr="00DD3544">
        <w:t>ručení za závazky fyzických a právnických osob,</w:t>
      </w:r>
    </w:p>
    <w:p w:rsidR="00E91108" w:rsidRPr="00DD3544" w:rsidRDefault="00E91108" w:rsidP="00E91108">
      <w:pPr>
        <w:overflowPunct w:val="0"/>
        <w:autoSpaceDE w:val="0"/>
        <w:autoSpaceDN w:val="0"/>
        <w:adjustRightInd w:val="0"/>
        <w:spacing w:before="80"/>
        <w:jc w:val="both"/>
        <w:textAlignment w:val="baseline"/>
      </w:pPr>
      <w:proofErr w:type="gramStart"/>
      <w:r>
        <w:t xml:space="preserve">n)  </w:t>
      </w:r>
      <w:r w:rsidRPr="00DD3544">
        <w:t>zastavování</w:t>
      </w:r>
      <w:proofErr w:type="gramEnd"/>
      <w:r w:rsidRPr="00DD3544">
        <w:t xml:space="preserve"> movitých a nemovitých věcí ve prospěch třetích osob,</w:t>
      </w:r>
    </w:p>
    <w:p w:rsidR="00E91108" w:rsidRPr="00DD3544" w:rsidRDefault="00E91108" w:rsidP="00E91108">
      <w:pPr>
        <w:overflowPunct w:val="0"/>
        <w:autoSpaceDE w:val="0"/>
        <w:autoSpaceDN w:val="0"/>
        <w:adjustRightInd w:val="0"/>
        <w:spacing w:before="80"/>
        <w:jc w:val="both"/>
        <w:textAlignment w:val="baseline"/>
      </w:pPr>
      <w:proofErr w:type="gramStart"/>
      <w:r>
        <w:t xml:space="preserve">o)  </w:t>
      </w:r>
      <w:r w:rsidRPr="00DD3544">
        <w:t>zřizování</w:t>
      </w:r>
      <w:proofErr w:type="gramEnd"/>
      <w:r w:rsidRPr="00DD3544">
        <w:t xml:space="preserve"> věcných břemen k majetku DSO,</w:t>
      </w:r>
    </w:p>
    <w:p w:rsidR="00E91108" w:rsidRDefault="00E91108" w:rsidP="00E91108">
      <w:pPr>
        <w:overflowPunct w:val="0"/>
        <w:autoSpaceDE w:val="0"/>
        <w:autoSpaceDN w:val="0"/>
        <w:adjustRightInd w:val="0"/>
        <w:spacing w:before="80"/>
        <w:jc w:val="both"/>
        <w:textAlignment w:val="baseline"/>
      </w:pPr>
      <w:proofErr w:type="gramStart"/>
      <w:r>
        <w:t xml:space="preserve">p)  </w:t>
      </w:r>
      <w:r w:rsidRPr="00DD3544">
        <w:t>účetn</w:t>
      </w:r>
      <w:r>
        <w:t>ictví</w:t>
      </w:r>
      <w:proofErr w:type="gramEnd"/>
      <w:r>
        <w:t xml:space="preserve"> vedené DSO,</w:t>
      </w:r>
    </w:p>
    <w:p w:rsidR="00E91108" w:rsidRPr="00DD3544" w:rsidRDefault="00E91108" w:rsidP="00E91108">
      <w:pPr>
        <w:overflowPunct w:val="0"/>
        <w:autoSpaceDE w:val="0"/>
        <w:autoSpaceDN w:val="0"/>
        <w:adjustRightInd w:val="0"/>
        <w:spacing w:before="80"/>
        <w:jc w:val="both"/>
        <w:textAlignment w:val="baseline"/>
      </w:pPr>
      <w:r>
        <w:t xml:space="preserve">q) </w:t>
      </w:r>
      <w:r w:rsidRPr="00DD3544">
        <w:t>dodržování povinností stanovených zvláštními právními předpisy,</w:t>
      </w:r>
    </w:p>
    <w:p w:rsidR="00E91108" w:rsidRDefault="00E91108" w:rsidP="00E91108">
      <w:pPr>
        <w:overflowPunct w:val="0"/>
        <w:autoSpaceDE w:val="0"/>
        <w:autoSpaceDN w:val="0"/>
        <w:adjustRightInd w:val="0"/>
        <w:spacing w:before="80"/>
        <w:jc w:val="both"/>
        <w:textAlignment w:val="baseline"/>
      </w:pPr>
      <w:proofErr w:type="gramStart"/>
      <w:r>
        <w:t xml:space="preserve">r)  </w:t>
      </w:r>
      <w:r w:rsidRPr="00DD3544">
        <w:t>souladu</w:t>
      </w:r>
      <w:proofErr w:type="gramEnd"/>
      <w:r w:rsidRPr="00DD3544">
        <w:t xml:space="preserve"> hospodaření s finančními prostředky ve srovnání s rozpočtem,</w:t>
      </w:r>
    </w:p>
    <w:p w:rsidR="00E91108" w:rsidRDefault="00E91108" w:rsidP="00E91108">
      <w:pPr>
        <w:tabs>
          <w:tab w:val="left" w:pos="180"/>
        </w:tabs>
        <w:overflowPunct w:val="0"/>
        <w:autoSpaceDE w:val="0"/>
        <w:autoSpaceDN w:val="0"/>
        <w:adjustRightInd w:val="0"/>
        <w:spacing w:before="80"/>
        <w:ind w:left="360" w:hanging="360"/>
        <w:jc w:val="both"/>
        <w:textAlignment w:val="baseline"/>
      </w:pPr>
      <w:r>
        <w:t xml:space="preserve">s) </w:t>
      </w:r>
      <w:r w:rsidRPr="00DD3544">
        <w:t>dodržení účelu poskytnuté dotace nebo návratné finanční výpomoci a podmínek jejich použití,</w:t>
      </w:r>
    </w:p>
    <w:p w:rsidR="00E91108" w:rsidRPr="00DD3544" w:rsidRDefault="00E91108" w:rsidP="00E91108">
      <w:pPr>
        <w:tabs>
          <w:tab w:val="left" w:pos="180"/>
        </w:tabs>
        <w:overflowPunct w:val="0"/>
        <w:autoSpaceDE w:val="0"/>
        <w:autoSpaceDN w:val="0"/>
        <w:adjustRightInd w:val="0"/>
        <w:spacing w:before="80"/>
        <w:ind w:left="360" w:hanging="360"/>
        <w:jc w:val="both"/>
        <w:textAlignment w:val="baseline"/>
      </w:pPr>
      <w:r>
        <w:t xml:space="preserve"> t) </w:t>
      </w:r>
      <w:r w:rsidRPr="00DD3544">
        <w:t>věcné a formální správnosti dokladů o přezkoumávaných operacích.</w:t>
      </w:r>
    </w:p>
    <w:p w:rsidR="00E91108" w:rsidRDefault="00E91108" w:rsidP="00E91108">
      <w:pPr>
        <w:jc w:val="both"/>
      </w:pPr>
    </w:p>
    <w:p w:rsidR="00E91108" w:rsidRPr="005514D4" w:rsidRDefault="00E91108" w:rsidP="00E91108">
      <w:pPr>
        <w:jc w:val="both"/>
        <w:rPr>
          <w:b/>
          <w:u w:val="single"/>
        </w:rPr>
      </w:pPr>
      <w:r w:rsidRPr="005514D4">
        <w:rPr>
          <w:b/>
          <w:u w:val="single"/>
        </w:rPr>
        <w:t>Kontrola byla ukončena s následujícím závěrem:</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 xml:space="preserve">přiložená účetní závěrka zahrnující rozvahu, výkaz zisku a ztráty, přehled o peněžních tocích, přehled o změnách vlastního kapitálu a přílohu účetní závěrky (viz příloha č. 2 </w:t>
      </w:r>
      <w:proofErr w:type="gramStart"/>
      <w:r w:rsidRPr="005665E7">
        <w:t>této</w:t>
      </w:r>
      <w:proofErr w:type="gramEnd"/>
      <w:r w:rsidRPr="005665E7">
        <w:t xml:space="preserve"> zprávy) byla v podstatných souvislostech sestavena v souladu se zákonem o účetnictví a prováděcími předpisy. </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 xml:space="preserve">účetní operace jsou doloženy účetními doklady, při jejich kontrole nebyly zjištěny žádné závažnější nedostatky jak z hlediska správnosti zaúčtování, tak z hlediska dodržování předepsaných náležitostí dle zákona o účetnictví. </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majetek a závazky vykázané v rozvaze jsou doloženy řádně provedenými inventarizacemi.</w:t>
      </w:r>
      <w:r w:rsidRPr="005665E7">
        <w:rPr>
          <w:rFonts w:cs="Arial"/>
          <w:szCs w:val="22"/>
        </w:rPr>
        <w:t xml:space="preserve"> Majetková evidence je vedena způsobem zabezpečujícím aplikaci nových oceňovacích a odpisových principů, které přinesly výše zmíněné nové právní předpisy. </w:t>
      </w:r>
      <w:r w:rsidRPr="005665E7">
        <w:t>Vysoký zůstatek dohadných účtů aktivních a přijatých záloh na transfery je dán skutečností, že dosud nebylo uzavřeno vyúčtování investičních dotací, které byly VHS poskytnuty na</w:t>
      </w:r>
      <w:r w:rsidRPr="005665E7">
        <w:rPr>
          <w:rFonts w:cs="Arial"/>
          <w:szCs w:val="22"/>
        </w:rPr>
        <w:t xml:space="preserve"> akci „Čistá Jizera“.</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 xml:space="preserve">výsledek hospodaření celkem je ve výkazu zisku a ztráty vykázán ve správné výši. Veškeré náklady a výnosy jsou v návaznosti na čl. IV stanov účtovány v rámci hlavní činnosti, tomu odpovídá i sestavení rozpočtu. Protože dosud nebyl vydán účetní standard o postupech účtování nákladů a výnosů hospodářské a hlavní činnosti, nelze v budoucnu vyloučit v této oblasti možnost metodických změn. </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VHS vede na podrozvahových účtech zastavený majetek, informace o něm je uvedena v příloze účetní závěrky.</w:t>
      </w:r>
    </w:p>
    <w:p w:rsidR="00DE0537" w:rsidRPr="005665E7" w:rsidRDefault="00DE0537" w:rsidP="00DE0537">
      <w:pPr>
        <w:numPr>
          <w:ilvl w:val="0"/>
          <w:numId w:val="3"/>
        </w:numPr>
        <w:overflowPunct w:val="0"/>
        <w:autoSpaceDE w:val="0"/>
        <w:autoSpaceDN w:val="0"/>
        <w:adjustRightInd w:val="0"/>
        <w:spacing w:before="80" w:line="240" w:lineRule="atLeast"/>
        <w:jc w:val="both"/>
        <w:textAlignment w:val="baseline"/>
      </w:pPr>
      <w:r w:rsidRPr="005665E7">
        <w:t xml:space="preserve">VHS vede evidenci o zřízených věcných břemenech, kde je osobou povinnou. Výdaje na zřízení věcných břemen dle uzavřených smluv o smlouvě budoucí, kde bude VHS osobou oprávněnou, jsou evidovány na zálohách poskytnutých na pořízení </w:t>
      </w:r>
      <w:proofErr w:type="gramStart"/>
      <w:r w:rsidRPr="005665E7">
        <w:t>dlouhodobého</w:t>
      </w:r>
      <w:proofErr w:type="gramEnd"/>
      <w:r w:rsidRPr="005665E7">
        <w:t xml:space="preserve"> </w:t>
      </w:r>
      <w:r>
        <w:t>n</w:t>
      </w:r>
      <w:r w:rsidRPr="005665E7">
        <w:t>ehmotném majetku.</w:t>
      </w:r>
    </w:p>
    <w:p w:rsidR="00DE0537" w:rsidRDefault="00DE0537" w:rsidP="00E91108">
      <w:pPr>
        <w:jc w:val="both"/>
        <w:rPr>
          <w:szCs w:val="22"/>
        </w:rPr>
      </w:pPr>
    </w:p>
    <w:p w:rsidR="007645E1" w:rsidRDefault="007645E1" w:rsidP="00E91108">
      <w:pPr>
        <w:jc w:val="both"/>
        <w:rPr>
          <w:b/>
          <w:u w:val="single"/>
        </w:rPr>
      </w:pPr>
    </w:p>
    <w:p w:rsidR="00E91108" w:rsidRDefault="00E91108" w:rsidP="00E91108">
      <w:pPr>
        <w:jc w:val="both"/>
        <w:rPr>
          <w:b/>
          <w:u w:val="single"/>
        </w:rPr>
      </w:pPr>
      <w:r w:rsidRPr="005514D4">
        <w:rPr>
          <w:b/>
          <w:u w:val="single"/>
        </w:rPr>
        <w:lastRenderedPageBreak/>
        <w:t>Závěr auditora:</w:t>
      </w:r>
    </w:p>
    <w:p w:rsidR="00E91108" w:rsidRDefault="00E91108" w:rsidP="00E91108">
      <w:pPr>
        <w:spacing w:before="80"/>
        <w:jc w:val="both"/>
        <w:rPr>
          <w:b/>
        </w:rPr>
      </w:pPr>
      <w:r w:rsidRPr="00AD4EE2">
        <w:rPr>
          <w:b/>
        </w:rPr>
        <w:t>Na základě námi provedeného přezkoumání hospodaření Vodohospodářského sdružení Turnov za rok 201</w:t>
      </w:r>
      <w:r w:rsidR="00933302">
        <w:rPr>
          <w:b/>
        </w:rPr>
        <w:t>3</w:t>
      </w:r>
      <w:r w:rsidRPr="00AD4EE2">
        <w:rPr>
          <w:b/>
        </w:rPr>
        <w:t xml:space="preserve"> jsme nezjistili žádnou skutečnost, která by nás vedla k přesvědčení, že přezkoumávané hospodaření není ve všech významných (materiálních) ohledech v souladu s hledisky přezkoumání hospodaření</w:t>
      </w:r>
      <w:r>
        <w:rPr>
          <w:b/>
        </w:rPr>
        <w:t xml:space="preserve"> uvedenými ve zprávě</w:t>
      </w:r>
      <w:r>
        <w:t>.</w:t>
      </w:r>
      <w:r w:rsidRPr="00CA5A86">
        <w:t xml:space="preserve"> </w:t>
      </w:r>
    </w:p>
    <w:p w:rsidR="00E91108" w:rsidRDefault="00E91108" w:rsidP="00E91108">
      <w:pPr>
        <w:autoSpaceDE w:val="0"/>
        <w:autoSpaceDN w:val="0"/>
        <w:adjustRightInd w:val="0"/>
        <w:jc w:val="both"/>
        <w:rPr>
          <w:b/>
          <w:u w:val="single"/>
        </w:rPr>
      </w:pPr>
    </w:p>
    <w:p w:rsidR="00933302" w:rsidRPr="0017772B" w:rsidRDefault="00933302" w:rsidP="00E91108">
      <w:pPr>
        <w:autoSpaceDE w:val="0"/>
        <w:autoSpaceDN w:val="0"/>
        <w:adjustRightInd w:val="0"/>
        <w:jc w:val="both"/>
        <w:rPr>
          <w:b/>
          <w:u w:val="single"/>
        </w:rPr>
      </w:pPr>
    </w:p>
    <w:p w:rsidR="00B44442" w:rsidRDefault="00E91108" w:rsidP="00B44442">
      <w:pPr>
        <w:autoSpaceDE w:val="0"/>
        <w:autoSpaceDN w:val="0"/>
        <w:adjustRightInd w:val="0"/>
        <w:jc w:val="both"/>
        <w:rPr>
          <w:b/>
          <w:u w:val="single"/>
        </w:rPr>
      </w:pPr>
      <w:r w:rsidRPr="0017772B">
        <w:rPr>
          <w:b/>
          <w:u w:val="single"/>
        </w:rPr>
        <w:t>Podněty auditora obsažené ve zprávě:</w:t>
      </w:r>
    </w:p>
    <w:p w:rsidR="00B44442" w:rsidRPr="005665E7" w:rsidRDefault="00B44442" w:rsidP="00B44442">
      <w:pPr>
        <w:autoSpaceDE w:val="0"/>
        <w:autoSpaceDN w:val="0"/>
        <w:adjustRightInd w:val="0"/>
        <w:jc w:val="both"/>
        <w:rPr>
          <w:b/>
        </w:rPr>
      </w:pPr>
      <w:r w:rsidRPr="005665E7">
        <w:t xml:space="preserve">V souladu s ustanovením § 10, odst. 2, písm. b) zákona č. 420/2004 Sb. o přezkoumání hospodaření územních samosprávných celků a dobrovolných svazků obcí auditor upozorňuje na </w:t>
      </w:r>
      <w:r w:rsidRPr="005665E7">
        <w:rPr>
          <w:b/>
        </w:rPr>
        <w:t xml:space="preserve">riziko zajištění finanční stability s ohledem na vysokou míru zadluženosti ve vztahu k tvorbě zdrojů. </w:t>
      </w:r>
      <w:r w:rsidRPr="005665E7">
        <w:t xml:space="preserve">Za účelem kvantifikace a vymezení tohoto rizika zadalo v roce 2010 sdružení u České spořitelny, a.s., zpracování Analýzy úvěrového potenciálu VHS Turnov. Z této analýzy vyplývá schopnost VHS v budoucnosti hradit své závazky, případně i zvýšit úvěrové zatížení v souvislosti s dalšími investičními akcemi. Hospodaření VHS se od predikovaného vývoje zásadně neodchyluje, analýza je proto nadále použitelným materiálem. </w:t>
      </w:r>
      <w:r w:rsidRPr="005665E7">
        <w:rPr>
          <w:b/>
        </w:rPr>
        <w:t>Zpracovaný model je však založen na předpokladech zvýšených příjmů zejména z pronájmů vodohospodářské infrastruktury. Je proto nezbytné průběžně vyhodnocovat, zda dochází k naplňování modelových předpokladů a návazně upřesňovat rozpočtový výhled sdružení.</w:t>
      </w:r>
    </w:p>
    <w:p w:rsidR="00B44442" w:rsidRPr="005665E7" w:rsidRDefault="00B44442" w:rsidP="00B44442">
      <w:pPr>
        <w:spacing w:before="240"/>
        <w:jc w:val="both"/>
      </w:pPr>
      <w:r w:rsidRPr="005665E7">
        <w:t xml:space="preserve">Dále je třeba upozornit na </w:t>
      </w:r>
      <w:r w:rsidRPr="005665E7">
        <w:rPr>
          <w:b/>
        </w:rPr>
        <w:t>probíhající kontroly správce daně</w:t>
      </w:r>
      <w:r w:rsidRPr="005665E7">
        <w:t xml:space="preserve"> zaměřené jednak na dodržování dotačních podmínek, jednak na správnost odvodu daně z příjmů a DPH za zdaňovací období roku 2010. Dosud odhadnutelná a kvantifikovatelná rizika z prováděné kontroly zohlednilo VHS ve svém účetnictví tvorbou rezervy</w:t>
      </w:r>
      <w:r w:rsidR="00EB3E61">
        <w:t xml:space="preserve"> </w:t>
      </w:r>
      <w:r w:rsidR="00EB3E61" w:rsidRPr="00EB3E61">
        <w:rPr>
          <w:i/>
        </w:rPr>
        <w:t>(pozn. zde myšlena rezerva tvořená v</w:t>
      </w:r>
      <w:r w:rsidR="00EB3E61">
        <w:rPr>
          <w:i/>
        </w:rPr>
        <w:t xml:space="preserve"> rozpočtu v </w:t>
      </w:r>
      <w:r w:rsidR="00EB3E61" w:rsidRPr="00EB3E61">
        <w:rPr>
          <w:i/>
        </w:rPr>
        <w:t>roce 2013, pro rok 2014 není na tuto rezervu prostor)</w:t>
      </w:r>
      <w:r w:rsidRPr="005665E7">
        <w:t>. Dopad případných dalších zjištění z dnešního pohledu nelze odhadnout.</w:t>
      </w:r>
    </w:p>
    <w:p w:rsidR="00E91108" w:rsidRDefault="00E91108" w:rsidP="00E91108">
      <w:pPr>
        <w:jc w:val="both"/>
      </w:pPr>
    </w:p>
    <w:p w:rsidR="00E91108" w:rsidRPr="005514D4" w:rsidRDefault="00E91108" w:rsidP="00E91108">
      <w:pPr>
        <w:pStyle w:val="Odstavec"/>
        <w:ind w:firstLine="0"/>
        <w:rPr>
          <w:b/>
          <w:u w:val="single"/>
        </w:rPr>
      </w:pPr>
      <w:r w:rsidRPr="005514D4">
        <w:rPr>
          <w:b/>
          <w:u w:val="single"/>
        </w:rPr>
        <w:t>Stanovisko VHS:</w:t>
      </w:r>
    </w:p>
    <w:p w:rsidR="00E91108" w:rsidRDefault="00E91108" w:rsidP="00E91108">
      <w:pPr>
        <w:jc w:val="both"/>
      </w:pPr>
      <w:r>
        <w:t>Vedení VHS i orgány svazku se otázkou zadluženosti organizace pravidelně zabývají. Pro budoucí období je nutné pečlivě zvažovat veškeré plánování toku peněžních prostředků a zajistit správné rozhodování při naplňování příjmů z nájemného, nejen z důvodu zajištění dostatečné investiční způsobilosti vedle splácení úvěrů, ale i z důvodu dodržení podmínek přijatých dotačních titulů.</w:t>
      </w:r>
    </w:p>
    <w:p w:rsidR="00E91108" w:rsidRDefault="00E91108" w:rsidP="00E91108">
      <w:pPr>
        <w:jc w:val="both"/>
      </w:pPr>
    </w:p>
    <w:p w:rsidR="00E91108" w:rsidRDefault="00BD4E0F" w:rsidP="00E91108">
      <w:pPr>
        <w:jc w:val="both"/>
      </w:pPr>
      <w:r>
        <w:t>V otázce probíhajících kontrol je předčasné dělat jakékoliv kvalifikované závěry.</w:t>
      </w:r>
    </w:p>
    <w:p w:rsidR="00BD4E0F" w:rsidRDefault="00BD4E0F" w:rsidP="00E91108">
      <w:pPr>
        <w:jc w:val="both"/>
      </w:pPr>
    </w:p>
    <w:p w:rsidR="00BD4E0F" w:rsidRDefault="00BD4E0F" w:rsidP="00E91108">
      <w:pPr>
        <w:jc w:val="both"/>
      </w:pPr>
    </w:p>
    <w:p w:rsidR="00E91108" w:rsidRPr="00BD4E0F" w:rsidRDefault="00E91108" w:rsidP="00E91108">
      <w:pPr>
        <w:jc w:val="both"/>
        <w:rPr>
          <w:b/>
        </w:rPr>
      </w:pPr>
      <w:r w:rsidRPr="00BD4E0F">
        <w:rPr>
          <w:b/>
        </w:rPr>
        <w:t xml:space="preserve">Auditor prověřil postupy účtování a řadu dalších skutečností spojených s chodem svazku, jeho podněty obsažené ve zprávě kopírují stávající reálnou situaci organizace. </w:t>
      </w:r>
    </w:p>
    <w:p w:rsidR="00E91108" w:rsidRDefault="00E91108" w:rsidP="00E91108">
      <w:pPr>
        <w:jc w:val="both"/>
      </w:pPr>
    </w:p>
    <w:p w:rsidR="00E91108" w:rsidRDefault="00E91108" w:rsidP="00E91108">
      <w:pPr>
        <w:jc w:val="both"/>
        <w:rPr>
          <w:b/>
          <w:i/>
          <w:sz w:val="28"/>
          <w:szCs w:val="28"/>
          <w:u w:val="single"/>
        </w:rPr>
      </w:pPr>
    </w:p>
    <w:p w:rsidR="00BD4E0F" w:rsidRDefault="00BD4E0F" w:rsidP="00E91108">
      <w:pPr>
        <w:jc w:val="both"/>
        <w:rPr>
          <w:b/>
          <w:i/>
          <w:sz w:val="28"/>
          <w:szCs w:val="28"/>
          <w:u w:val="single"/>
        </w:rPr>
      </w:pPr>
    </w:p>
    <w:p w:rsidR="00E91108" w:rsidRPr="005A5DD3" w:rsidRDefault="00E91108" w:rsidP="00E91108">
      <w:pPr>
        <w:jc w:val="both"/>
        <w:rPr>
          <w:b/>
          <w:i/>
          <w:sz w:val="28"/>
          <w:szCs w:val="28"/>
          <w:u w:val="single"/>
        </w:rPr>
      </w:pPr>
      <w:r w:rsidRPr="005A5DD3">
        <w:rPr>
          <w:b/>
          <w:i/>
          <w:sz w:val="28"/>
          <w:szCs w:val="28"/>
          <w:u w:val="single"/>
        </w:rPr>
        <w:t>Závěrečný účet za rok 201</w:t>
      </w:r>
      <w:r w:rsidR="00BD4E0F">
        <w:rPr>
          <w:b/>
          <w:i/>
          <w:sz w:val="28"/>
          <w:szCs w:val="28"/>
          <w:u w:val="single"/>
        </w:rPr>
        <w:t>3</w:t>
      </w:r>
    </w:p>
    <w:p w:rsidR="00E91108" w:rsidRDefault="00E91108" w:rsidP="00E91108">
      <w:pPr>
        <w:jc w:val="both"/>
      </w:pPr>
      <w:r>
        <w:t>- příloha podkladů</w:t>
      </w:r>
    </w:p>
    <w:p w:rsidR="00E91108" w:rsidRDefault="00E91108" w:rsidP="00E91108">
      <w:pPr>
        <w:jc w:val="both"/>
      </w:pPr>
    </w:p>
    <w:p w:rsidR="007645E1" w:rsidRDefault="007645E1" w:rsidP="00E91108">
      <w:pPr>
        <w:jc w:val="both"/>
      </w:pPr>
    </w:p>
    <w:p w:rsidR="00E91108" w:rsidRDefault="00E91108" w:rsidP="00E91108">
      <w:pPr>
        <w:jc w:val="both"/>
      </w:pPr>
      <w:r>
        <w:lastRenderedPageBreak/>
        <w:t>Pro veškeré uvedené finanční hodnoty v tomto podkladu</w:t>
      </w:r>
      <w:r w:rsidR="00BD4E0F">
        <w:t>,</w:t>
      </w:r>
      <w:r>
        <w:t xml:space="preserve"> i v </w:t>
      </w:r>
      <w:proofErr w:type="gramStart"/>
      <w:r>
        <w:t>komentáři k</w:t>
      </w:r>
      <w:r w:rsidR="00BD4E0F">
        <w:t> </w:t>
      </w:r>
      <w:r>
        <w:t>ZÚ</w:t>
      </w:r>
      <w:proofErr w:type="gramEnd"/>
      <w:r w:rsidR="00BD4E0F">
        <w:t>,</w:t>
      </w:r>
      <w:r>
        <w:t xml:space="preserve"> </w:t>
      </w:r>
      <w:r w:rsidRPr="007C1036">
        <w:rPr>
          <w:b/>
        </w:rPr>
        <w:t xml:space="preserve">jsou použity </w:t>
      </w:r>
      <w:r>
        <w:rPr>
          <w:b/>
        </w:rPr>
        <w:t>h</w:t>
      </w:r>
      <w:r w:rsidRPr="007C1036">
        <w:rPr>
          <w:b/>
        </w:rPr>
        <w:t>odnoty v sumách bez DPH</w:t>
      </w:r>
      <w:r>
        <w:t xml:space="preserve"> (účetní výstup - výkaz o plnění rozpočtu obsahuje finanční údaje v cenách včetně DPH).</w:t>
      </w:r>
    </w:p>
    <w:p w:rsidR="00E91108" w:rsidRDefault="00E91108" w:rsidP="00E91108">
      <w:pPr>
        <w:jc w:val="both"/>
      </w:pPr>
    </w:p>
    <w:p w:rsidR="00D014B5" w:rsidRDefault="00D014B5" w:rsidP="00D014B5">
      <w:pPr>
        <w:jc w:val="both"/>
      </w:pPr>
      <w:r w:rsidRPr="00221DBD">
        <w:rPr>
          <w:b/>
        </w:rPr>
        <w:t>Celkově byly příjmy organizace překročeny o 174 tis. Kč.</w:t>
      </w:r>
      <w:r>
        <w:t xml:space="preserve"> Jedná se především o příjmy, jejichž skutečnost nebyla při sestavování rozpočtu zřejmá.</w:t>
      </w:r>
    </w:p>
    <w:p w:rsidR="00D014B5" w:rsidRDefault="00D014B5" w:rsidP="00D014B5">
      <w:pPr>
        <w:jc w:val="both"/>
      </w:pPr>
      <w:r w:rsidRPr="00221DBD">
        <w:rPr>
          <w:b/>
        </w:rPr>
        <w:t xml:space="preserve">Úspora na výdajích rozpočtu ve výši </w:t>
      </w:r>
      <w:smartTag w:uri="urn:schemas-microsoft-com:office:smarttags" w:element="metricconverter">
        <w:smartTagPr>
          <w:attr w:name="ProductID" w:val="3,2 mil"/>
        </w:smartTagPr>
        <w:r w:rsidRPr="00221DBD">
          <w:rPr>
            <w:b/>
          </w:rPr>
          <w:t>3,2 mil</w:t>
        </w:r>
      </w:smartTag>
      <w:r w:rsidRPr="00221DBD">
        <w:rPr>
          <w:b/>
        </w:rPr>
        <w:t>. Kč</w:t>
      </w:r>
      <w:r>
        <w:t xml:space="preserve"> je tvořena pohybem na dílčích plněních jednotlivých akcí, úsporou na nákladech kanceláře a úrocích a nevyužitím investiční rezervy.</w:t>
      </w:r>
    </w:p>
    <w:p w:rsidR="00D014B5" w:rsidRDefault="00D014B5" w:rsidP="00D014B5">
      <w:pPr>
        <w:jc w:val="both"/>
      </w:pPr>
    </w:p>
    <w:p w:rsidR="00E91108" w:rsidRPr="00BD4E0F" w:rsidRDefault="00E91108" w:rsidP="00E91108">
      <w:pPr>
        <w:jc w:val="both"/>
        <w:rPr>
          <w:color w:val="FF0000"/>
        </w:rPr>
      </w:pPr>
    </w:p>
    <w:p w:rsidR="00D014B5" w:rsidRDefault="00D014B5" w:rsidP="00D014B5">
      <w:pPr>
        <w:jc w:val="both"/>
      </w:pPr>
      <w:r w:rsidRPr="00997623">
        <w:rPr>
          <w:b/>
        </w:rPr>
        <w:t>Rozpočtované příjmy</w:t>
      </w:r>
      <w:r>
        <w:t xml:space="preserve"> svazku jsou tvořeny především pronájmem VHS majetku, dotacemi, dalšími pronájmy a příjmy na stavby od </w:t>
      </w:r>
      <w:proofErr w:type="spellStart"/>
      <w:r>
        <w:t>fyz</w:t>
      </w:r>
      <w:proofErr w:type="spellEnd"/>
      <w:r>
        <w:t xml:space="preserve">. a práv. </w:t>
      </w:r>
      <w:proofErr w:type="gramStart"/>
      <w:r>
        <w:t>osob</w:t>
      </w:r>
      <w:proofErr w:type="gramEnd"/>
      <w:r>
        <w:t>.</w:t>
      </w:r>
    </w:p>
    <w:p w:rsidR="007645E1" w:rsidRDefault="007645E1" w:rsidP="00D014B5">
      <w:pPr>
        <w:jc w:val="both"/>
      </w:pPr>
    </w:p>
    <w:p w:rsidR="00D014B5" w:rsidRDefault="00D014B5" w:rsidP="00D014B5">
      <w:pPr>
        <w:jc w:val="both"/>
      </w:pPr>
      <w:r>
        <w:t xml:space="preserve">Příjmy byly překročeny o 174 tis. Kč (ř. 110 - plán 145 347 tis., skut. 145 521 tis.). Toto navýšení je součtem skutečností vyšších příjmů proti některým nerealizovaným příjmům. Vyšší příjmy měla organizace ve vratce ze záloh na věcná břemena v částce v součtu 189 tis. Kč (ř. 12, 13), dále pak příjem z prodeje použitých vodoměrů (ř. 17) a z příspěvků na přípojky (ř. 106). Nenaplnění příjmů se týká dohodnutých položek příspěvků na úroky (ř. 41), příjmu za přípojky v Turnově (ř. 14), příjmu dotace od města Semily (ř. 27) a ponížení dotace od LK z důvodu ponížení způsobilých výdajů akce (ř. 86). </w:t>
      </w:r>
    </w:p>
    <w:p w:rsidR="00D014B5" w:rsidRDefault="00D014B5" w:rsidP="00D014B5">
      <w:pPr>
        <w:jc w:val="both"/>
      </w:pPr>
    </w:p>
    <w:p w:rsidR="00D014B5" w:rsidRDefault="00D014B5" w:rsidP="00D014B5">
      <w:pPr>
        <w:jc w:val="both"/>
      </w:pPr>
    </w:p>
    <w:p w:rsidR="00D014B5" w:rsidRDefault="00D014B5" w:rsidP="00D014B5">
      <w:pPr>
        <w:tabs>
          <w:tab w:val="left" w:pos="540"/>
          <w:tab w:val="left" w:pos="720"/>
          <w:tab w:val="left" w:pos="1980"/>
        </w:tabs>
        <w:jc w:val="both"/>
      </w:pPr>
      <w:r w:rsidRPr="00997623">
        <w:rPr>
          <w:b/>
        </w:rPr>
        <w:t>Rozpočtované výdaje</w:t>
      </w:r>
      <w:r>
        <w:t xml:space="preserve"> svazku byly nenaplněny v částce </w:t>
      </w:r>
      <w:smartTag w:uri="urn:schemas-microsoft-com:office:smarttags" w:element="metricconverter">
        <w:smartTagPr>
          <w:attr w:name="ProductID" w:val="3,2 mil"/>
        </w:smartTagPr>
        <w:r>
          <w:t>3,2 mil</w:t>
        </w:r>
      </w:smartTag>
      <w:r>
        <w:t xml:space="preserve">. Kč (ř. 346 - plán </w:t>
      </w:r>
      <w:proofErr w:type="gramStart"/>
      <w:r>
        <w:t>133 009  tis.</w:t>
      </w:r>
      <w:proofErr w:type="gramEnd"/>
      <w:r>
        <w:t>, skut. 129 838 tis.). Neuskutečněné výdaje jsou způsobeny:</w:t>
      </w:r>
    </w:p>
    <w:p w:rsidR="00D014B5" w:rsidRDefault="00D014B5" w:rsidP="00D014B5">
      <w:pPr>
        <w:numPr>
          <w:ilvl w:val="0"/>
          <w:numId w:val="13"/>
        </w:numPr>
        <w:tabs>
          <w:tab w:val="left" w:pos="540"/>
          <w:tab w:val="left" w:pos="1980"/>
        </w:tabs>
        <w:jc w:val="both"/>
      </w:pPr>
      <w:r>
        <w:t>Úsporou nákladů kanceláře ve výši 99 tis. (</w:t>
      </w:r>
      <w:proofErr w:type="gramStart"/>
      <w:r>
        <w:t>ř.54</w:t>
      </w:r>
      <w:proofErr w:type="gramEnd"/>
      <w:r>
        <w:t>)</w:t>
      </w:r>
    </w:p>
    <w:p w:rsidR="00D014B5" w:rsidRDefault="00D014B5" w:rsidP="00D014B5">
      <w:pPr>
        <w:numPr>
          <w:ilvl w:val="0"/>
          <w:numId w:val="13"/>
        </w:numPr>
        <w:tabs>
          <w:tab w:val="left" w:pos="540"/>
          <w:tab w:val="left" w:pos="1980"/>
        </w:tabs>
        <w:jc w:val="both"/>
      </w:pPr>
      <w:r>
        <w:t>Úsporou na opravách ve výši 527 tis. (ř. 159)</w:t>
      </w:r>
    </w:p>
    <w:p w:rsidR="00D014B5" w:rsidRDefault="00D014B5" w:rsidP="00D014B5">
      <w:pPr>
        <w:numPr>
          <w:ilvl w:val="0"/>
          <w:numId w:val="13"/>
        </w:numPr>
        <w:tabs>
          <w:tab w:val="left" w:pos="540"/>
          <w:tab w:val="left" w:pos="1980"/>
        </w:tabs>
        <w:jc w:val="both"/>
      </w:pPr>
      <w:r>
        <w:t>Úsporou na úrocích ve výši 402 tis. (ř. 174)</w:t>
      </w:r>
    </w:p>
    <w:p w:rsidR="00D014B5" w:rsidRDefault="00D014B5" w:rsidP="00D014B5">
      <w:pPr>
        <w:numPr>
          <w:ilvl w:val="0"/>
          <w:numId w:val="13"/>
        </w:numPr>
        <w:tabs>
          <w:tab w:val="left" w:pos="540"/>
          <w:tab w:val="left" w:pos="1980"/>
        </w:tabs>
        <w:jc w:val="both"/>
      </w:pPr>
      <w:r>
        <w:t>Nerealizovanými výdaji na investice ve výši 530 tis. (ř. 334)</w:t>
      </w:r>
    </w:p>
    <w:p w:rsidR="00D014B5" w:rsidRDefault="00D014B5" w:rsidP="00D014B5">
      <w:pPr>
        <w:numPr>
          <w:ilvl w:val="0"/>
          <w:numId w:val="13"/>
        </w:numPr>
        <w:tabs>
          <w:tab w:val="left" w:pos="540"/>
          <w:tab w:val="left" w:pos="1980"/>
        </w:tabs>
        <w:jc w:val="both"/>
      </w:pPr>
      <w:r>
        <w:t>Nenačerpanou rezervou ve výši 1 609 tis. (ř. 344)</w:t>
      </w:r>
    </w:p>
    <w:p w:rsidR="00D014B5" w:rsidRDefault="00D014B5" w:rsidP="00D014B5">
      <w:pPr>
        <w:tabs>
          <w:tab w:val="left" w:pos="540"/>
          <w:tab w:val="left" w:pos="1980"/>
        </w:tabs>
        <w:jc w:val="both"/>
      </w:pPr>
    </w:p>
    <w:p w:rsidR="00D014B5" w:rsidRDefault="00D014B5" w:rsidP="00D014B5">
      <w:pPr>
        <w:tabs>
          <w:tab w:val="left" w:pos="540"/>
          <w:tab w:val="left" w:pos="1980"/>
        </w:tabs>
        <w:jc w:val="both"/>
        <w:rPr>
          <w:color w:val="FF0000"/>
        </w:rPr>
      </w:pPr>
      <w:r>
        <w:t>Nepoužité finanční prostředky tvoří zůstatek běžného účtu na konci roku a slouží pro pokrytí nutných výdajů v lednu 2014.</w:t>
      </w:r>
    </w:p>
    <w:p w:rsidR="00D014B5" w:rsidRDefault="00D014B5" w:rsidP="00D014B5">
      <w:pPr>
        <w:jc w:val="both"/>
        <w:rPr>
          <w:bCs/>
        </w:rPr>
      </w:pPr>
    </w:p>
    <w:p w:rsidR="00D014B5" w:rsidRDefault="00D014B5" w:rsidP="00D014B5">
      <w:pPr>
        <w:jc w:val="both"/>
        <w:rPr>
          <w:bCs/>
        </w:rPr>
      </w:pPr>
    </w:p>
    <w:p w:rsidR="00D014B5" w:rsidRDefault="00D014B5" w:rsidP="00D014B5">
      <w:pPr>
        <w:jc w:val="both"/>
        <w:rPr>
          <w:b/>
          <w:bCs/>
        </w:rPr>
      </w:pPr>
      <w:r>
        <w:rPr>
          <w:b/>
          <w:bCs/>
        </w:rPr>
        <w:t xml:space="preserve">Financování </w:t>
      </w:r>
      <w:r>
        <w:rPr>
          <w:bCs/>
        </w:rPr>
        <w:t>kleslo o 3 344 tis. Kč (ř. 368) zapojením skutečného zůstatku BÚ na konci roku a zohledněním všech položek vztahujících se k pohybu DPH k </w:t>
      </w:r>
      <w:proofErr w:type="gramStart"/>
      <w:r>
        <w:rPr>
          <w:bCs/>
        </w:rPr>
        <w:t>31.12.2013</w:t>
      </w:r>
      <w:proofErr w:type="gramEnd"/>
      <w:r>
        <w:rPr>
          <w:bCs/>
        </w:rPr>
        <w:t>.</w:t>
      </w:r>
    </w:p>
    <w:p w:rsidR="00D014B5" w:rsidRDefault="00D014B5" w:rsidP="00D014B5">
      <w:pPr>
        <w:jc w:val="both"/>
        <w:rPr>
          <w:b/>
          <w:bCs/>
        </w:rPr>
      </w:pPr>
    </w:p>
    <w:p w:rsidR="00E91108" w:rsidRPr="00BD4E0F" w:rsidRDefault="00E91108" w:rsidP="00E91108">
      <w:pPr>
        <w:jc w:val="both"/>
        <w:rPr>
          <w:b/>
          <w:color w:val="FF0000"/>
        </w:rPr>
      </w:pPr>
    </w:p>
    <w:p w:rsidR="00E91108" w:rsidRPr="00B0726C" w:rsidRDefault="00E91108" w:rsidP="00E91108">
      <w:pPr>
        <w:jc w:val="both"/>
        <w:rPr>
          <w:rFonts w:cs="Arial"/>
          <w:b/>
          <w:szCs w:val="22"/>
        </w:rPr>
      </w:pPr>
      <w:r w:rsidRPr="00B0726C">
        <w:rPr>
          <w:b/>
        </w:rPr>
        <w:t>V roce 201</w:t>
      </w:r>
      <w:r w:rsidR="00B0726C" w:rsidRPr="00B0726C">
        <w:rPr>
          <w:b/>
        </w:rPr>
        <w:t>3</w:t>
      </w:r>
      <w:r w:rsidRPr="00B0726C">
        <w:rPr>
          <w:rFonts w:cs="Arial"/>
          <w:b/>
          <w:szCs w:val="22"/>
        </w:rPr>
        <w:t xml:space="preserve"> jsme financování organizace dobře zvládli a pro další období máme vytvořený potřebný základ, na který budeme navazovat.</w:t>
      </w:r>
    </w:p>
    <w:p w:rsidR="00E91108" w:rsidRPr="00B0726C" w:rsidRDefault="00E91108" w:rsidP="00E91108">
      <w:pPr>
        <w:pStyle w:val="Zkladntext"/>
      </w:pPr>
    </w:p>
    <w:p w:rsidR="00E91108" w:rsidRPr="00B0726C" w:rsidRDefault="00E91108" w:rsidP="00E91108">
      <w:pPr>
        <w:pStyle w:val="Zkladntext"/>
      </w:pPr>
    </w:p>
    <w:p w:rsidR="00E91108" w:rsidRPr="00B0726C" w:rsidRDefault="00E91108" w:rsidP="00E91108">
      <w:pPr>
        <w:jc w:val="both"/>
        <w:rPr>
          <w:b/>
          <w:u w:val="single"/>
        </w:rPr>
      </w:pPr>
      <w:r w:rsidRPr="00B0726C">
        <w:rPr>
          <w:b/>
          <w:u w:val="single"/>
        </w:rPr>
        <w:t>Návrh na usnesení:</w:t>
      </w:r>
    </w:p>
    <w:p w:rsidR="00E91108" w:rsidRPr="00B0726C" w:rsidRDefault="00E91108" w:rsidP="00E91108">
      <w:pPr>
        <w:jc w:val="both"/>
      </w:pPr>
      <w:r w:rsidRPr="00B0726C">
        <w:t>RS projednala závěrečný účet VHS Turnov za rok 201</w:t>
      </w:r>
      <w:r w:rsidR="00B0726C" w:rsidRPr="00B0726C">
        <w:t>3</w:t>
      </w:r>
      <w:r w:rsidRPr="00B0726C">
        <w:t>, Zprávu o výsledku přezkoumání hospodaření za rok 201</w:t>
      </w:r>
      <w:r w:rsidR="00B0726C" w:rsidRPr="00B0726C">
        <w:t>3</w:t>
      </w:r>
      <w:r w:rsidRPr="00B0726C">
        <w:t xml:space="preserve"> a schvaluje celoroční hospodaření svazku bez výhrad.</w:t>
      </w:r>
    </w:p>
    <w:p w:rsidR="003C774A" w:rsidRDefault="003C774A" w:rsidP="00E91108">
      <w:pPr>
        <w:jc w:val="both"/>
        <w:rPr>
          <w:b/>
          <w:sz w:val="28"/>
          <w:szCs w:val="28"/>
          <w:u w:val="single"/>
        </w:rPr>
      </w:pPr>
    </w:p>
    <w:p w:rsidR="00897652" w:rsidRDefault="00897652" w:rsidP="00E91108">
      <w:pPr>
        <w:jc w:val="both"/>
        <w:rPr>
          <w:b/>
          <w:sz w:val="28"/>
          <w:szCs w:val="28"/>
          <w:u w:val="single"/>
        </w:rPr>
      </w:pPr>
    </w:p>
    <w:p w:rsidR="007645E1" w:rsidRDefault="007645E1" w:rsidP="00E91108">
      <w:pPr>
        <w:jc w:val="both"/>
        <w:rPr>
          <w:b/>
          <w:sz w:val="28"/>
          <w:szCs w:val="28"/>
          <w:u w:val="single"/>
        </w:rPr>
      </w:pPr>
    </w:p>
    <w:p w:rsidR="007645E1" w:rsidRDefault="007645E1" w:rsidP="00E91108">
      <w:pPr>
        <w:jc w:val="both"/>
        <w:rPr>
          <w:b/>
          <w:sz w:val="28"/>
          <w:szCs w:val="28"/>
          <w:u w:val="single"/>
        </w:rPr>
      </w:pPr>
    </w:p>
    <w:p w:rsidR="007645E1" w:rsidRDefault="007645E1" w:rsidP="00E91108">
      <w:pPr>
        <w:jc w:val="both"/>
        <w:rPr>
          <w:b/>
          <w:sz w:val="28"/>
          <w:szCs w:val="28"/>
          <w:u w:val="single"/>
        </w:rPr>
      </w:pPr>
    </w:p>
    <w:p w:rsidR="007645E1" w:rsidRPr="00B0726C" w:rsidRDefault="007645E1" w:rsidP="00E91108">
      <w:pPr>
        <w:jc w:val="both"/>
        <w:rPr>
          <w:b/>
          <w:sz w:val="28"/>
          <w:szCs w:val="28"/>
          <w:u w:val="single"/>
        </w:rPr>
      </w:pPr>
    </w:p>
    <w:p w:rsidR="00E91108" w:rsidRPr="00854E58" w:rsidRDefault="00E91108" w:rsidP="00E91108">
      <w:pPr>
        <w:jc w:val="both"/>
        <w:rPr>
          <w:b/>
          <w:sz w:val="28"/>
          <w:szCs w:val="28"/>
          <w:u w:val="single"/>
        </w:rPr>
      </w:pPr>
      <w:r>
        <w:rPr>
          <w:b/>
          <w:sz w:val="28"/>
          <w:szCs w:val="28"/>
          <w:u w:val="single"/>
        </w:rPr>
        <w:t>3</w:t>
      </w:r>
      <w:r w:rsidRPr="00854E58">
        <w:rPr>
          <w:b/>
          <w:sz w:val="28"/>
          <w:szCs w:val="28"/>
          <w:u w:val="single"/>
        </w:rPr>
        <w:t>.</w:t>
      </w:r>
      <w:r>
        <w:rPr>
          <w:b/>
          <w:sz w:val="28"/>
          <w:szCs w:val="28"/>
          <w:u w:val="single"/>
        </w:rPr>
        <w:t>2</w:t>
      </w:r>
      <w:r w:rsidRPr="00854E58">
        <w:rPr>
          <w:b/>
          <w:sz w:val="28"/>
          <w:szCs w:val="28"/>
          <w:u w:val="single"/>
        </w:rPr>
        <w:t>. Účetní závěrka k 31. 12. 201</w:t>
      </w:r>
      <w:r w:rsidR="00933302">
        <w:rPr>
          <w:b/>
          <w:sz w:val="28"/>
          <w:szCs w:val="28"/>
          <w:u w:val="single"/>
        </w:rPr>
        <w:t>3</w:t>
      </w:r>
    </w:p>
    <w:p w:rsidR="00897652" w:rsidRDefault="00897652" w:rsidP="00E91108">
      <w:pPr>
        <w:jc w:val="both"/>
      </w:pPr>
    </w:p>
    <w:p w:rsidR="00E91108" w:rsidRDefault="00E91108" w:rsidP="00E91108">
      <w:pPr>
        <w:jc w:val="both"/>
      </w:pPr>
      <w:r w:rsidRPr="00496F7E">
        <w:t xml:space="preserve">Úpravou zákona o obcích bylo obcím a dalším organizacím včetně dobrovolných svazků </w:t>
      </w:r>
      <w:r w:rsidR="00933302">
        <w:t>od loňského roku</w:t>
      </w:r>
      <w:r w:rsidRPr="00496F7E">
        <w:t xml:space="preserve"> nařízeno zřídit nejméně tříčlenný orgán pro schválení roční účetní závěrky a následně ji schválit. Tato povinnost je nám dána §50 příslušného zákona. </w:t>
      </w:r>
    </w:p>
    <w:p w:rsidR="00E91108" w:rsidRPr="00496F7E" w:rsidRDefault="00E91108" w:rsidP="00E91108">
      <w:pPr>
        <w:jc w:val="both"/>
      </w:pPr>
    </w:p>
    <w:p w:rsidR="00E91108" w:rsidRPr="00514407" w:rsidRDefault="00E91108" w:rsidP="00E91108">
      <w:pPr>
        <w:jc w:val="both"/>
        <w:rPr>
          <w:b/>
        </w:rPr>
      </w:pPr>
      <w:r w:rsidRPr="00496F7E">
        <w:t>Stanovy VHS Turnov říkají, že účetní závěrku schvaluje Rada sdružení, proto vám ji nyní předkládáme.</w:t>
      </w:r>
      <w:r>
        <w:t xml:space="preserve"> </w:t>
      </w:r>
      <w:r w:rsidRPr="00514407">
        <w:rPr>
          <w:b/>
        </w:rPr>
        <w:t>Je to další krok vedle schválení závěrečného účtu a zprávy o výsledku přezkoumání hospodaření, který je nutný z pohledu dodržení zákonných norem.</w:t>
      </w:r>
    </w:p>
    <w:p w:rsidR="00E91108" w:rsidRPr="00514407" w:rsidRDefault="00E91108" w:rsidP="00E91108">
      <w:pPr>
        <w:jc w:val="both"/>
        <w:rPr>
          <w:b/>
        </w:rPr>
      </w:pPr>
    </w:p>
    <w:p w:rsidR="00E91108" w:rsidRPr="00514407" w:rsidRDefault="00E91108" w:rsidP="00E91108">
      <w:pPr>
        <w:jc w:val="both"/>
        <w:rPr>
          <w:b/>
        </w:rPr>
      </w:pPr>
    </w:p>
    <w:p w:rsidR="00E91108" w:rsidRPr="00496F7E" w:rsidRDefault="00E91108" w:rsidP="00E91108">
      <w:pPr>
        <w:jc w:val="both"/>
        <w:rPr>
          <w:b/>
          <w:u w:val="single"/>
        </w:rPr>
      </w:pPr>
      <w:r w:rsidRPr="00496F7E">
        <w:rPr>
          <w:b/>
          <w:u w:val="single"/>
        </w:rPr>
        <w:t>Náležitosti roční účetní závěrky:</w:t>
      </w:r>
    </w:p>
    <w:p w:rsidR="00E91108" w:rsidRPr="00496F7E" w:rsidRDefault="00E91108" w:rsidP="00E91108">
      <w:pPr>
        <w:jc w:val="both"/>
      </w:pPr>
      <w:r w:rsidRPr="00496F7E">
        <w:t>Výkaz pro hodnocení plnění rozpočtu FIN 2-</w:t>
      </w:r>
      <w:smartTag w:uri="urn:schemas-microsoft-com:office:smarttags" w:element="metricconverter">
        <w:smartTagPr>
          <w:attr w:name="ProductID" w:val="12 M"/>
        </w:smartTagPr>
        <w:r w:rsidRPr="00496F7E">
          <w:t>12 M</w:t>
        </w:r>
      </w:smartTag>
    </w:p>
    <w:p w:rsidR="00E91108" w:rsidRPr="00496F7E" w:rsidRDefault="00E91108" w:rsidP="00E91108">
      <w:pPr>
        <w:jc w:val="both"/>
      </w:pPr>
      <w:r w:rsidRPr="00496F7E">
        <w:t>Výkaz zisku a ztráty</w:t>
      </w:r>
    </w:p>
    <w:p w:rsidR="00E91108" w:rsidRPr="00496F7E" w:rsidRDefault="00E91108" w:rsidP="00E91108">
      <w:pPr>
        <w:jc w:val="both"/>
      </w:pPr>
      <w:r w:rsidRPr="00496F7E">
        <w:t>Rozvaha – bilance</w:t>
      </w:r>
    </w:p>
    <w:p w:rsidR="00E91108" w:rsidRPr="00496F7E" w:rsidRDefault="00E91108" w:rsidP="00E91108">
      <w:pPr>
        <w:jc w:val="both"/>
      </w:pPr>
      <w:r w:rsidRPr="00496F7E">
        <w:t>Příloha</w:t>
      </w:r>
    </w:p>
    <w:p w:rsidR="00E91108" w:rsidRDefault="00E91108" w:rsidP="00E91108">
      <w:pPr>
        <w:jc w:val="both"/>
      </w:pPr>
    </w:p>
    <w:p w:rsidR="00E91108" w:rsidRDefault="00E91108" w:rsidP="00E91108">
      <w:pPr>
        <w:jc w:val="both"/>
      </w:pPr>
      <w:r>
        <w:t>Kompletní sestava účetní závěrky je přílohou podkladů</w:t>
      </w:r>
      <w:r w:rsidR="00933302">
        <w:t xml:space="preserve"> – konkrétně ji je možné najít </w:t>
      </w:r>
      <w:r w:rsidR="00933302" w:rsidRPr="00933302">
        <w:rPr>
          <w:b/>
        </w:rPr>
        <w:t xml:space="preserve">jako přílohu </w:t>
      </w:r>
      <w:r w:rsidR="00933302">
        <w:rPr>
          <w:b/>
        </w:rPr>
        <w:t xml:space="preserve">Zprávy o kontrole hospodaření ve </w:t>
      </w:r>
      <w:r w:rsidR="00933302" w:rsidRPr="00933302">
        <w:rPr>
          <w:b/>
        </w:rPr>
        <w:t>Výroční zpráv</w:t>
      </w:r>
      <w:r w:rsidR="00933302">
        <w:rPr>
          <w:b/>
        </w:rPr>
        <w:t>ě</w:t>
      </w:r>
      <w:r>
        <w:t xml:space="preserve">. </w:t>
      </w:r>
      <w:r w:rsidR="00933302">
        <w:t>V</w:t>
      </w:r>
      <w:r>
        <w:t>yjádření a komentář k závěrům je zřejmý ze zprávy auditora a není proto nutné jej zde znovu opisovat. Proto uvádíme jen významové naplnění jednotlivých příloh účetní závěrky.</w:t>
      </w:r>
    </w:p>
    <w:p w:rsidR="00E91108" w:rsidRPr="00925663" w:rsidRDefault="00E91108" w:rsidP="00E91108">
      <w:pPr>
        <w:jc w:val="both"/>
      </w:pPr>
    </w:p>
    <w:p w:rsidR="00E91108" w:rsidRPr="00496F7E" w:rsidRDefault="00E91108" w:rsidP="00E91108">
      <w:pPr>
        <w:jc w:val="both"/>
        <w:rPr>
          <w:b/>
        </w:rPr>
      </w:pPr>
      <w:r w:rsidRPr="00496F7E">
        <w:rPr>
          <w:b/>
        </w:rPr>
        <w:t>Výkaz pro hodnocení plnění rozpočtu FIN 2-</w:t>
      </w:r>
      <w:smartTag w:uri="urn:schemas-microsoft-com:office:smarttags" w:element="metricconverter">
        <w:smartTagPr>
          <w:attr w:name="ProductID" w:val="12 M"/>
        </w:smartTagPr>
        <w:r w:rsidRPr="00496F7E">
          <w:rPr>
            <w:b/>
          </w:rPr>
          <w:t>12 M</w:t>
        </w:r>
      </w:smartTag>
    </w:p>
    <w:p w:rsidR="00E91108" w:rsidRPr="00496F7E" w:rsidRDefault="00E91108" w:rsidP="00E91108">
      <w:pPr>
        <w:jc w:val="both"/>
      </w:pPr>
      <w:r>
        <w:t>Zachycuje údaje o plnění rozpočtu v částkách včetně DPH. Pro orientaci ve skutečných nákladech bez DPH v daném roce je vhodnější pracovat s rozpočtem sestaveným tak, jak jej známe z procesu schvalování v částkách jednotlivých položek v sumách bez DPH.</w:t>
      </w:r>
    </w:p>
    <w:p w:rsidR="00E91108" w:rsidRPr="00496F7E" w:rsidRDefault="00E91108" w:rsidP="00E91108">
      <w:pPr>
        <w:jc w:val="both"/>
      </w:pPr>
    </w:p>
    <w:p w:rsidR="00E91108" w:rsidRPr="00496F7E" w:rsidRDefault="00E91108" w:rsidP="00E91108">
      <w:pPr>
        <w:jc w:val="both"/>
        <w:rPr>
          <w:b/>
        </w:rPr>
      </w:pPr>
      <w:r w:rsidRPr="00496F7E">
        <w:rPr>
          <w:b/>
        </w:rPr>
        <w:t>Výkaz zisku a ztráty</w:t>
      </w:r>
    </w:p>
    <w:p w:rsidR="00E91108" w:rsidRPr="00496F7E" w:rsidRDefault="00E91108" w:rsidP="00E91108">
      <w:pPr>
        <w:jc w:val="both"/>
      </w:pPr>
      <w:r>
        <w:t>Jeho základní funkcí je zjistit hospodářský výsledek běžného účetního období ve struktuře výnosů a nákladů.</w:t>
      </w:r>
    </w:p>
    <w:p w:rsidR="00E91108" w:rsidRPr="00B0765B" w:rsidRDefault="00E91108" w:rsidP="00E91108">
      <w:pPr>
        <w:jc w:val="both"/>
      </w:pPr>
    </w:p>
    <w:p w:rsidR="00E91108" w:rsidRPr="00B0765B" w:rsidRDefault="00E91108" w:rsidP="00E91108">
      <w:pPr>
        <w:jc w:val="both"/>
      </w:pPr>
      <w:r w:rsidRPr="00B0765B">
        <w:t>Ukazuje, jakého hospodářského výsledku společnost dosáhla za sledované a minulé období, je povinnou součástí</w:t>
      </w:r>
      <w:r w:rsidR="00933302">
        <w:t xml:space="preserve"> účetní závěrky. P</w:t>
      </w:r>
      <w:r w:rsidRPr="00B0765B">
        <w:t>oskytuje základní přehled o hospodaření společnosti, velikosti tržeb, nákladů v základním členění (materiálové, mzdové, odpisy…) a výši zisku.</w:t>
      </w:r>
    </w:p>
    <w:p w:rsidR="00E91108" w:rsidRPr="00496F7E" w:rsidRDefault="00E91108" w:rsidP="00E91108">
      <w:pPr>
        <w:jc w:val="both"/>
      </w:pPr>
    </w:p>
    <w:p w:rsidR="00E91108" w:rsidRPr="00496F7E" w:rsidRDefault="00E91108" w:rsidP="00E91108">
      <w:pPr>
        <w:jc w:val="both"/>
        <w:rPr>
          <w:b/>
        </w:rPr>
      </w:pPr>
      <w:r w:rsidRPr="00496F7E">
        <w:rPr>
          <w:b/>
        </w:rPr>
        <w:t>Rozvaha – bilance</w:t>
      </w:r>
    </w:p>
    <w:p w:rsidR="00E91108" w:rsidRPr="00F561E4" w:rsidRDefault="00E91108" w:rsidP="00E91108">
      <w:pPr>
        <w:jc w:val="both"/>
        <w:rPr>
          <w:bCs/>
        </w:rPr>
      </w:pPr>
      <w:r w:rsidRPr="00F561E4">
        <w:rPr>
          <w:bCs/>
        </w:rPr>
        <w:t>Představuje přehled Aktiv a Pasiv organizace.</w:t>
      </w:r>
    </w:p>
    <w:p w:rsidR="00E91108" w:rsidRDefault="00E91108" w:rsidP="00E91108">
      <w:pPr>
        <w:jc w:val="both"/>
      </w:pPr>
      <w:r>
        <w:rPr>
          <w:b/>
          <w:bCs/>
        </w:rPr>
        <w:t>Aktiva</w:t>
      </w:r>
      <w:r>
        <w:t xml:space="preserve"> představují všechno, co VHS vlastní a v budoucnu mu to přinese ekonomický prospěch (tj. například majetek, zásoby, </w:t>
      </w:r>
      <w:proofErr w:type="gramStart"/>
      <w:r>
        <w:t>peníze, ...).</w:t>
      </w:r>
      <w:proofErr w:type="gramEnd"/>
    </w:p>
    <w:p w:rsidR="00E91108" w:rsidRDefault="00E91108" w:rsidP="00E91108">
      <w:pPr>
        <w:jc w:val="both"/>
      </w:pPr>
      <w:r w:rsidRPr="00F561E4">
        <w:rPr>
          <w:b/>
        </w:rPr>
        <w:t>Pasiva</w:t>
      </w:r>
      <w:r>
        <w:t xml:space="preserve"> – opak aktiv, představují závazky, zisky (ztráty) minulých let a</w:t>
      </w:r>
      <w:r w:rsidR="00933302">
        <w:t xml:space="preserve"> výsledek hospodaření </w:t>
      </w:r>
      <w:r>
        <w:t xml:space="preserve">běžného roku. </w:t>
      </w:r>
    </w:p>
    <w:p w:rsidR="00E91108" w:rsidRPr="00496F7E" w:rsidRDefault="00E91108" w:rsidP="00E91108">
      <w:pPr>
        <w:jc w:val="both"/>
      </w:pPr>
    </w:p>
    <w:p w:rsidR="00E91108" w:rsidRPr="00496F7E" w:rsidRDefault="00E91108" w:rsidP="00E91108">
      <w:pPr>
        <w:jc w:val="both"/>
        <w:rPr>
          <w:b/>
        </w:rPr>
      </w:pPr>
      <w:r w:rsidRPr="00496F7E">
        <w:rPr>
          <w:b/>
        </w:rPr>
        <w:t>Příloha</w:t>
      </w:r>
    </w:p>
    <w:p w:rsidR="00E91108" w:rsidRPr="00496F7E" w:rsidRDefault="00E91108" w:rsidP="00E91108">
      <w:pPr>
        <w:jc w:val="both"/>
      </w:pPr>
      <w:r>
        <w:t>Poskytuje doplňující informace k předcházejícím dokumentům.</w:t>
      </w:r>
    </w:p>
    <w:p w:rsidR="00E91108" w:rsidRDefault="00E91108" w:rsidP="00E91108">
      <w:pPr>
        <w:jc w:val="both"/>
      </w:pPr>
    </w:p>
    <w:p w:rsidR="00221DBD" w:rsidRDefault="00221DBD" w:rsidP="00E91108">
      <w:pPr>
        <w:jc w:val="both"/>
      </w:pPr>
    </w:p>
    <w:p w:rsidR="00221DBD" w:rsidRDefault="00BC22B2" w:rsidP="005A4664">
      <w:pPr>
        <w:jc w:val="both"/>
        <w:rPr>
          <w:b/>
          <w:u w:val="single"/>
        </w:rPr>
      </w:pPr>
      <w:r>
        <w:rPr>
          <w:b/>
          <w:u w:val="single"/>
        </w:rPr>
        <w:t>Návrh usnesení:</w:t>
      </w:r>
    </w:p>
    <w:p w:rsidR="00221DBD" w:rsidRDefault="00221DBD" w:rsidP="005A4664">
      <w:pPr>
        <w:jc w:val="both"/>
      </w:pPr>
    </w:p>
    <w:p w:rsidR="00B0726C" w:rsidRPr="00221DBD" w:rsidRDefault="00E91108" w:rsidP="005A4664">
      <w:pPr>
        <w:jc w:val="both"/>
        <w:rPr>
          <w:b/>
          <w:u w:val="single"/>
        </w:rPr>
      </w:pPr>
      <w:r>
        <w:lastRenderedPageBreak/>
        <w:t>RS schvaluje účetní závěrku včetně výsledku hospodaření VHS Turnov za účetní období 2013 sestavenou ke dni 31. 12. 2013.</w:t>
      </w:r>
    </w:p>
    <w:p w:rsidR="003C774A" w:rsidRPr="00B76718" w:rsidRDefault="003C774A" w:rsidP="003C774A">
      <w:pPr>
        <w:jc w:val="both"/>
        <w:rPr>
          <w:b/>
          <w:sz w:val="28"/>
          <w:szCs w:val="28"/>
          <w:u w:val="single"/>
        </w:rPr>
      </w:pPr>
      <w:r>
        <w:rPr>
          <w:b/>
          <w:sz w:val="28"/>
          <w:szCs w:val="28"/>
          <w:u w:val="single"/>
        </w:rPr>
        <w:t>3</w:t>
      </w:r>
      <w:r w:rsidRPr="00B76718">
        <w:rPr>
          <w:b/>
          <w:sz w:val="28"/>
          <w:szCs w:val="28"/>
          <w:u w:val="single"/>
        </w:rPr>
        <w:t>.3.   Výsledky inventarizace k 31.</w:t>
      </w:r>
      <w:r>
        <w:rPr>
          <w:b/>
          <w:sz w:val="28"/>
          <w:szCs w:val="28"/>
          <w:u w:val="single"/>
        </w:rPr>
        <w:t xml:space="preserve"> </w:t>
      </w:r>
      <w:r w:rsidRPr="00B76718">
        <w:rPr>
          <w:b/>
          <w:sz w:val="28"/>
          <w:szCs w:val="28"/>
          <w:u w:val="single"/>
        </w:rPr>
        <w:t>12.</w:t>
      </w:r>
      <w:r>
        <w:rPr>
          <w:b/>
          <w:sz w:val="28"/>
          <w:szCs w:val="28"/>
          <w:u w:val="single"/>
        </w:rPr>
        <w:t xml:space="preserve"> 2013</w:t>
      </w:r>
    </w:p>
    <w:p w:rsidR="003C774A" w:rsidRDefault="003C774A" w:rsidP="003C774A">
      <w:pPr>
        <w:jc w:val="both"/>
      </w:pPr>
      <w:r>
        <w:t>Ve smyslu</w:t>
      </w:r>
      <w:r w:rsidRPr="003B5D47">
        <w:t xml:space="preserve"> zákon</w:t>
      </w:r>
      <w:r>
        <w:t>a</w:t>
      </w:r>
      <w:r w:rsidRPr="003B5D47">
        <w:t xml:space="preserve"> č. 563/1991 Sb., o účetnictv</w:t>
      </w:r>
      <w:r>
        <w:t>í, v platném znění (§29 a § 30) byla provedena inventarizace HIM VHS Turnov a HIM pronajatého od obcí (členů VHS) k 31. 12. 2013.</w:t>
      </w:r>
    </w:p>
    <w:p w:rsidR="003C774A" w:rsidRDefault="003C774A" w:rsidP="003C774A">
      <w:pPr>
        <w:jc w:val="both"/>
      </w:pPr>
      <w:r w:rsidRPr="003B5D47">
        <w:t>Inventarizace se provádí vždy ke dni řádné účetní závěrky.</w:t>
      </w:r>
    </w:p>
    <w:p w:rsidR="003C774A" w:rsidRDefault="003C774A" w:rsidP="003C774A">
      <w:pPr>
        <w:jc w:val="both"/>
      </w:pPr>
    </w:p>
    <w:p w:rsidR="003C774A" w:rsidRDefault="003C774A" w:rsidP="003C774A">
      <w:pPr>
        <w:jc w:val="both"/>
      </w:pPr>
    </w:p>
    <w:p w:rsidR="003C774A" w:rsidRDefault="003C774A" w:rsidP="003C774A">
      <w:pPr>
        <w:tabs>
          <w:tab w:val="left" w:pos="1980"/>
        </w:tabs>
        <w:jc w:val="both"/>
        <w:rPr>
          <w:b/>
          <w:bCs/>
          <w:u w:val="single"/>
        </w:rPr>
      </w:pPr>
      <w:r w:rsidRPr="0081381A">
        <w:rPr>
          <w:b/>
          <w:bCs/>
          <w:u w:val="single"/>
        </w:rPr>
        <w:t>Majetek org</w:t>
      </w:r>
      <w:r>
        <w:rPr>
          <w:b/>
          <w:bCs/>
          <w:u w:val="single"/>
        </w:rPr>
        <w:t>anizace ve vazbě na loňský rok</w:t>
      </w:r>
    </w:p>
    <w:p w:rsidR="00BC22B2" w:rsidRPr="0081381A" w:rsidRDefault="00BC22B2" w:rsidP="003C774A">
      <w:pPr>
        <w:tabs>
          <w:tab w:val="left" w:pos="1980"/>
        </w:tabs>
        <w:jc w:val="both"/>
        <w:rPr>
          <w:b/>
          <w:bCs/>
          <w:u w:val="single"/>
        </w:rPr>
      </w:pPr>
    </w:p>
    <w:p w:rsidR="003C774A" w:rsidRPr="00AB16E5" w:rsidRDefault="003C774A" w:rsidP="003C774A">
      <w:pPr>
        <w:jc w:val="both"/>
      </w:pPr>
      <w:r w:rsidRPr="00AB16E5">
        <w:t>VHS Turnov hospodaří k 31.</w:t>
      </w:r>
      <w:r>
        <w:t xml:space="preserve"> </w:t>
      </w:r>
      <w:r w:rsidRPr="00AB16E5">
        <w:t>12.</w:t>
      </w:r>
      <w:r>
        <w:t xml:space="preserve"> </w:t>
      </w:r>
      <w:r w:rsidRPr="00AB16E5">
        <w:t>201</w:t>
      </w:r>
      <w:r>
        <w:t>3</w:t>
      </w:r>
      <w:r w:rsidRPr="00AB16E5">
        <w:t xml:space="preserve"> s majetkem v</w:t>
      </w:r>
      <w:r>
        <w:t xml:space="preserve"> pořizovacích hodnotách v </w:t>
      </w:r>
      <w:r w:rsidRPr="00AB16E5">
        <w:t>celkové výši dle uvedené tabulky:</w:t>
      </w:r>
    </w:p>
    <w:p w:rsidR="00BC22B2" w:rsidRPr="00AB16E5" w:rsidRDefault="00BC22B2" w:rsidP="00BC22B2">
      <w:pPr>
        <w:tabs>
          <w:tab w:val="left" w:pos="1980"/>
        </w:tabs>
        <w:jc w:val="both"/>
        <w:rPr>
          <w:b/>
          <w:bCs/>
        </w:rPr>
      </w:pPr>
    </w:p>
    <w:tbl>
      <w:tblPr>
        <w:tblW w:w="9610" w:type="dxa"/>
        <w:tblInd w:w="-68" w:type="dxa"/>
        <w:tblCellMar>
          <w:left w:w="70" w:type="dxa"/>
          <w:right w:w="70" w:type="dxa"/>
        </w:tblCellMar>
        <w:tblLook w:val="0000" w:firstRow="0" w:lastRow="0" w:firstColumn="0" w:lastColumn="0" w:noHBand="0" w:noVBand="0"/>
      </w:tblPr>
      <w:tblGrid>
        <w:gridCol w:w="3392"/>
        <w:gridCol w:w="752"/>
        <w:gridCol w:w="1871"/>
        <w:gridCol w:w="1735"/>
        <w:gridCol w:w="1860"/>
      </w:tblGrid>
      <w:tr w:rsidR="00BC22B2" w:rsidRPr="00AB16E5" w:rsidTr="00ED5F32">
        <w:trPr>
          <w:trHeight w:val="619"/>
        </w:trPr>
        <w:tc>
          <w:tcPr>
            <w:tcW w:w="3392" w:type="dxa"/>
            <w:tcBorders>
              <w:top w:val="single" w:sz="8" w:space="0" w:color="auto"/>
              <w:left w:val="single" w:sz="8" w:space="0" w:color="auto"/>
              <w:bottom w:val="single" w:sz="4" w:space="0" w:color="auto"/>
              <w:right w:val="nil"/>
            </w:tcBorders>
            <w:vAlign w:val="center"/>
          </w:tcPr>
          <w:p w:rsidR="00BC22B2" w:rsidRPr="003651C6" w:rsidRDefault="00BC22B2" w:rsidP="00ED5F32">
            <w:pPr>
              <w:jc w:val="center"/>
              <w:rPr>
                <w:b/>
                <w:bCs/>
              </w:rPr>
            </w:pPr>
            <w:r w:rsidRPr="003651C6">
              <w:rPr>
                <w:b/>
                <w:bCs/>
                <w:sz w:val="22"/>
                <w:szCs w:val="22"/>
              </w:rPr>
              <w:t>NÁZEV MAJETKU</w:t>
            </w:r>
          </w:p>
        </w:tc>
        <w:tc>
          <w:tcPr>
            <w:tcW w:w="752" w:type="dxa"/>
            <w:tcBorders>
              <w:top w:val="single" w:sz="8" w:space="0" w:color="auto"/>
              <w:left w:val="single" w:sz="8" w:space="0" w:color="auto"/>
              <w:bottom w:val="single" w:sz="8" w:space="0" w:color="auto"/>
              <w:right w:val="single" w:sz="8" w:space="0" w:color="auto"/>
            </w:tcBorders>
            <w:vAlign w:val="center"/>
          </w:tcPr>
          <w:p w:rsidR="00BC22B2" w:rsidRPr="003651C6" w:rsidRDefault="00BC22B2" w:rsidP="00ED5F32">
            <w:pPr>
              <w:jc w:val="center"/>
              <w:rPr>
                <w:b/>
                <w:bCs/>
              </w:rPr>
            </w:pPr>
            <w:r w:rsidRPr="003651C6">
              <w:rPr>
                <w:b/>
                <w:bCs/>
                <w:sz w:val="22"/>
                <w:szCs w:val="22"/>
              </w:rPr>
              <w:t>ÚČET</w:t>
            </w:r>
          </w:p>
        </w:tc>
        <w:tc>
          <w:tcPr>
            <w:tcW w:w="1871" w:type="dxa"/>
            <w:tcBorders>
              <w:top w:val="single" w:sz="8" w:space="0" w:color="auto"/>
              <w:left w:val="nil"/>
              <w:bottom w:val="single" w:sz="8" w:space="0" w:color="auto"/>
              <w:right w:val="single" w:sz="4" w:space="0" w:color="auto"/>
            </w:tcBorders>
            <w:vAlign w:val="center"/>
          </w:tcPr>
          <w:p w:rsidR="00BC22B2" w:rsidRPr="003651C6" w:rsidRDefault="00BC22B2" w:rsidP="00ED5F32">
            <w:pPr>
              <w:jc w:val="center"/>
              <w:rPr>
                <w:b/>
                <w:bCs/>
              </w:rPr>
            </w:pPr>
            <w:proofErr w:type="gramStart"/>
            <w:r w:rsidRPr="003651C6">
              <w:rPr>
                <w:b/>
                <w:bCs/>
                <w:sz w:val="22"/>
                <w:szCs w:val="22"/>
              </w:rPr>
              <w:t>STAV                             K 1. 1. 201</w:t>
            </w:r>
            <w:r>
              <w:rPr>
                <w:b/>
                <w:bCs/>
                <w:sz w:val="22"/>
                <w:szCs w:val="22"/>
              </w:rPr>
              <w:t>3</w:t>
            </w:r>
            <w:proofErr w:type="gramEnd"/>
          </w:p>
        </w:tc>
        <w:tc>
          <w:tcPr>
            <w:tcW w:w="1735" w:type="dxa"/>
            <w:tcBorders>
              <w:top w:val="single" w:sz="8" w:space="0" w:color="auto"/>
              <w:left w:val="nil"/>
              <w:bottom w:val="single" w:sz="8" w:space="0" w:color="auto"/>
              <w:right w:val="single" w:sz="8" w:space="0" w:color="auto"/>
            </w:tcBorders>
            <w:vAlign w:val="center"/>
          </w:tcPr>
          <w:p w:rsidR="00BC22B2" w:rsidRPr="003651C6" w:rsidRDefault="00BC22B2" w:rsidP="00ED5F32">
            <w:pPr>
              <w:jc w:val="center"/>
              <w:rPr>
                <w:b/>
                <w:bCs/>
              </w:rPr>
            </w:pPr>
            <w:proofErr w:type="gramStart"/>
            <w:r w:rsidRPr="003651C6">
              <w:rPr>
                <w:b/>
                <w:bCs/>
                <w:sz w:val="22"/>
                <w:szCs w:val="22"/>
              </w:rPr>
              <w:t>STAV                             K 31</w:t>
            </w:r>
            <w:proofErr w:type="gramEnd"/>
            <w:r w:rsidRPr="003651C6">
              <w:rPr>
                <w:b/>
                <w:bCs/>
                <w:sz w:val="22"/>
                <w:szCs w:val="22"/>
              </w:rPr>
              <w:t>. 12. 201</w:t>
            </w:r>
            <w:r>
              <w:rPr>
                <w:b/>
                <w:bCs/>
                <w:sz w:val="22"/>
                <w:szCs w:val="22"/>
              </w:rPr>
              <w:t>3</w:t>
            </w:r>
          </w:p>
        </w:tc>
        <w:tc>
          <w:tcPr>
            <w:tcW w:w="1860" w:type="dxa"/>
            <w:tcBorders>
              <w:top w:val="single" w:sz="8" w:space="0" w:color="auto"/>
              <w:left w:val="nil"/>
              <w:bottom w:val="single" w:sz="8" w:space="0" w:color="auto"/>
              <w:right w:val="single" w:sz="8" w:space="0" w:color="auto"/>
            </w:tcBorders>
            <w:vAlign w:val="center"/>
          </w:tcPr>
          <w:p w:rsidR="00BC22B2" w:rsidRPr="003651C6" w:rsidRDefault="00BC22B2" w:rsidP="00ED5F32">
            <w:pPr>
              <w:jc w:val="center"/>
              <w:rPr>
                <w:b/>
                <w:bCs/>
              </w:rPr>
            </w:pPr>
            <w:r w:rsidRPr="003651C6">
              <w:rPr>
                <w:b/>
                <w:bCs/>
                <w:sz w:val="22"/>
                <w:szCs w:val="22"/>
              </w:rPr>
              <w:t>ROZDÍL</w:t>
            </w:r>
          </w:p>
        </w:tc>
      </w:tr>
      <w:tr w:rsidR="00BC22B2" w:rsidRPr="00AB16E5" w:rsidTr="00ED5F32">
        <w:trPr>
          <w:trHeight w:val="619"/>
        </w:trPr>
        <w:tc>
          <w:tcPr>
            <w:tcW w:w="3392" w:type="dxa"/>
            <w:tcBorders>
              <w:top w:val="single" w:sz="4" w:space="0" w:color="auto"/>
              <w:left w:val="single" w:sz="4" w:space="0" w:color="auto"/>
              <w:bottom w:val="single" w:sz="4" w:space="0" w:color="auto"/>
              <w:right w:val="single" w:sz="4" w:space="0" w:color="auto"/>
            </w:tcBorders>
            <w:vAlign w:val="bottom"/>
          </w:tcPr>
          <w:p w:rsidR="00BC22B2" w:rsidRPr="003651C6" w:rsidRDefault="00BC22B2" w:rsidP="00ED5F32">
            <w:r w:rsidRPr="003651C6">
              <w:rPr>
                <w:sz w:val="22"/>
                <w:szCs w:val="22"/>
              </w:rPr>
              <w:t>DLOUHODOBÝ NEHMOTNÝ MAJETEK</w:t>
            </w:r>
          </w:p>
        </w:tc>
        <w:tc>
          <w:tcPr>
            <w:tcW w:w="752" w:type="dxa"/>
            <w:tcBorders>
              <w:top w:val="nil"/>
              <w:left w:val="single" w:sz="4"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 </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r w:rsidRPr="003651C6">
              <w:rPr>
                <w:sz w:val="22"/>
                <w:szCs w:val="22"/>
              </w:rPr>
              <w:t> </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r w:rsidRPr="003651C6">
              <w:rPr>
                <w:sz w:val="22"/>
                <w:szCs w:val="22"/>
              </w:rPr>
              <w:t> </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r w:rsidRPr="003651C6">
              <w:rPr>
                <w:sz w:val="22"/>
                <w:szCs w:val="22"/>
              </w:rPr>
              <w:t> </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Drobný dlouhodobý nehmotný majetek</w:t>
            </w:r>
            <w:r>
              <w:rPr>
                <w:sz w:val="22"/>
                <w:szCs w:val="22"/>
              </w:rPr>
              <w:t xml:space="preserve"> </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018</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157 957,90</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157 957,90</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0</w:t>
            </w:r>
          </w:p>
        </w:tc>
      </w:tr>
      <w:tr w:rsidR="00BC22B2" w:rsidRPr="00AB16E5" w:rsidTr="00ED5F32">
        <w:trPr>
          <w:trHeight w:val="659"/>
        </w:trPr>
        <w:tc>
          <w:tcPr>
            <w:tcW w:w="3392" w:type="dxa"/>
            <w:tcBorders>
              <w:top w:val="nil"/>
              <w:left w:val="single" w:sz="8" w:space="0" w:color="auto"/>
              <w:bottom w:val="single" w:sz="4" w:space="0" w:color="auto"/>
              <w:right w:val="single" w:sz="8" w:space="0" w:color="auto"/>
            </w:tcBorders>
            <w:vAlign w:val="bottom"/>
          </w:tcPr>
          <w:p w:rsidR="00BC22B2" w:rsidRPr="003651C6" w:rsidRDefault="00BC22B2" w:rsidP="00ED5F32">
            <w:r w:rsidRPr="003651C6">
              <w:rPr>
                <w:sz w:val="22"/>
                <w:szCs w:val="22"/>
              </w:rPr>
              <w:t>Ochranná pásma</w:t>
            </w:r>
            <w:r>
              <w:rPr>
                <w:sz w:val="22"/>
                <w:szCs w:val="22"/>
              </w:rPr>
              <w:t xml:space="preserve"> vodních zdrojů</w:t>
            </w:r>
          </w:p>
        </w:tc>
        <w:tc>
          <w:tcPr>
            <w:tcW w:w="752" w:type="dxa"/>
            <w:tcBorders>
              <w:top w:val="nil"/>
              <w:left w:val="nil"/>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019 </w:t>
            </w:r>
          </w:p>
        </w:tc>
        <w:tc>
          <w:tcPr>
            <w:tcW w:w="1871" w:type="dxa"/>
            <w:tcBorders>
              <w:top w:val="nil"/>
              <w:left w:val="nil"/>
              <w:bottom w:val="single" w:sz="4" w:space="0" w:color="auto"/>
              <w:right w:val="nil"/>
            </w:tcBorders>
            <w:noWrap/>
            <w:vAlign w:val="bottom"/>
          </w:tcPr>
          <w:p w:rsidR="00BC22B2" w:rsidRPr="003651C6" w:rsidRDefault="00BC22B2" w:rsidP="00ED5F32">
            <w:r w:rsidRPr="003651C6">
              <w:rPr>
                <w:sz w:val="22"/>
                <w:szCs w:val="22"/>
              </w:rPr>
              <w:t xml:space="preserve">       1 141 927,30</w:t>
            </w:r>
          </w:p>
        </w:tc>
        <w:tc>
          <w:tcPr>
            <w:tcW w:w="1735" w:type="dxa"/>
            <w:tcBorders>
              <w:top w:val="nil"/>
              <w:left w:val="single" w:sz="4" w:space="0" w:color="auto"/>
              <w:bottom w:val="single" w:sz="4" w:space="0" w:color="auto"/>
              <w:right w:val="single" w:sz="8" w:space="0" w:color="auto"/>
            </w:tcBorders>
            <w:noWrap/>
            <w:vAlign w:val="bottom"/>
          </w:tcPr>
          <w:p w:rsidR="00BC22B2" w:rsidRPr="003651C6" w:rsidRDefault="00BC22B2" w:rsidP="00ED5F32">
            <w:r w:rsidRPr="003651C6">
              <w:rPr>
                <w:sz w:val="22"/>
                <w:szCs w:val="22"/>
              </w:rPr>
              <w:t xml:space="preserve">     1 195 317,30</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 xml:space="preserve">53 390,00      </w:t>
            </w:r>
          </w:p>
        </w:tc>
      </w:tr>
      <w:tr w:rsidR="00BC22B2" w:rsidRPr="00AB16E5" w:rsidTr="00ED5F32">
        <w:trPr>
          <w:trHeight w:val="659"/>
        </w:trPr>
        <w:tc>
          <w:tcPr>
            <w:tcW w:w="3392" w:type="dxa"/>
            <w:tcBorders>
              <w:top w:val="nil"/>
              <w:left w:val="single" w:sz="8" w:space="0" w:color="auto"/>
              <w:bottom w:val="single" w:sz="4" w:space="0" w:color="auto"/>
              <w:right w:val="single" w:sz="8" w:space="0" w:color="auto"/>
            </w:tcBorders>
            <w:vAlign w:val="bottom"/>
          </w:tcPr>
          <w:p w:rsidR="00BC22B2" w:rsidRPr="003651C6" w:rsidRDefault="00BC22B2" w:rsidP="00ED5F32">
            <w:r w:rsidRPr="003651C6">
              <w:rPr>
                <w:sz w:val="22"/>
                <w:szCs w:val="22"/>
              </w:rPr>
              <w:t>Poskytnuté zálohy na dlouhodobý nehmotný majetek</w:t>
            </w:r>
          </w:p>
        </w:tc>
        <w:tc>
          <w:tcPr>
            <w:tcW w:w="752" w:type="dxa"/>
            <w:tcBorders>
              <w:top w:val="nil"/>
              <w:left w:val="nil"/>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051 </w:t>
            </w:r>
          </w:p>
        </w:tc>
        <w:tc>
          <w:tcPr>
            <w:tcW w:w="1871" w:type="dxa"/>
            <w:tcBorders>
              <w:top w:val="nil"/>
              <w:left w:val="nil"/>
              <w:bottom w:val="single" w:sz="4" w:space="0" w:color="auto"/>
              <w:right w:val="nil"/>
            </w:tcBorders>
            <w:noWrap/>
            <w:vAlign w:val="bottom"/>
          </w:tcPr>
          <w:p w:rsidR="00BC22B2" w:rsidRPr="003651C6" w:rsidRDefault="00BC22B2" w:rsidP="00ED5F32">
            <w:pPr>
              <w:jc w:val="right"/>
            </w:pPr>
            <w:r w:rsidRPr="003651C6">
              <w:rPr>
                <w:sz w:val="22"/>
                <w:szCs w:val="22"/>
              </w:rPr>
              <w:t>1 397 282,00</w:t>
            </w:r>
          </w:p>
        </w:tc>
        <w:tc>
          <w:tcPr>
            <w:tcW w:w="1735" w:type="dxa"/>
            <w:tcBorders>
              <w:top w:val="nil"/>
              <w:left w:val="single" w:sz="4" w:space="0" w:color="auto"/>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952 793,19</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 xml:space="preserve">- 444 488,81             </w:t>
            </w:r>
          </w:p>
        </w:tc>
      </w:tr>
      <w:tr w:rsidR="00BC22B2" w:rsidRPr="00AB16E5" w:rsidTr="00ED5F32">
        <w:trPr>
          <w:trHeight w:val="70"/>
        </w:trPr>
        <w:tc>
          <w:tcPr>
            <w:tcW w:w="3392" w:type="dxa"/>
            <w:tcBorders>
              <w:top w:val="nil"/>
              <w:left w:val="single" w:sz="8" w:space="0" w:color="auto"/>
              <w:bottom w:val="nil"/>
              <w:right w:val="nil"/>
            </w:tcBorders>
            <w:vAlign w:val="bottom"/>
          </w:tcPr>
          <w:p w:rsidR="00BC22B2" w:rsidRPr="003651C6" w:rsidRDefault="00BC22B2" w:rsidP="00ED5F32"/>
        </w:tc>
        <w:tc>
          <w:tcPr>
            <w:tcW w:w="752" w:type="dxa"/>
            <w:tcBorders>
              <w:top w:val="nil"/>
              <w:left w:val="single" w:sz="8" w:space="0" w:color="auto"/>
              <w:bottom w:val="nil"/>
              <w:right w:val="single" w:sz="8" w:space="0" w:color="auto"/>
            </w:tcBorders>
            <w:noWrap/>
            <w:vAlign w:val="bottom"/>
          </w:tcPr>
          <w:p w:rsidR="00BC22B2" w:rsidRPr="003651C6" w:rsidRDefault="00BC22B2" w:rsidP="00ED5F32">
            <w:pPr>
              <w:jc w:val="center"/>
            </w:pPr>
            <w:r w:rsidRPr="003651C6">
              <w:rPr>
                <w:sz w:val="22"/>
                <w:szCs w:val="22"/>
              </w:rPr>
              <w:t> </w:t>
            </w:r>
          </w:p>
        </w:tc>
        <w:tc>
          <w:tcPr>
            <w:tcW w:w="1871" w:type="dxa"/>
            <w:tcBorders>
              <w:top w:val="nil"/>
              <w:left w:val="nil"/>
              <w:bottom w:val="nil"/>
              <w:right w:val="single" w:sz="4" w:space="0" w:color="auto"/>
            </w:tcBorders>
            <w:noWrap/>
            <w:vAlign w:val="bottom"/>
          </w:tcPr>
          <w:p w:rsidR="00BC22B2" w:rsidRPr="003651C6" w:rsidRDefault="00BC22B2" w:rsidP="00ED5F32">
            <w:r w:rsidRPr="003651C6">
              <w:rPr>
                <w:sz w:val="22"/>
                <w:szCs w:val="22"/>
              </w:rPr>
              <w:t> </w:t>
            </w:r>
          </w:p>
        </w:tc>
        <w:tc>
          <w:tcPr>
            <w:tcW w:w="1735" w:type="dxa"/>
            <w:tcBorders>
              <w:top w:val="nil"/>
              <w:left w:val="nil"/>
              <w:bottom w:val="nil"/>
              <w:right w:val="single" w:sz="8" w:space="0" w:color="auto"/>
            </w:tcBorders>
            <w:noWrap/>
            <w:vAlign w:val="bottom"/>
          </w:tcPr>
          <w:p w:rsidR="00BC22B2" w:rsidRPr="003651C6" w:rsidRDefault="00BC22B2" w:rsidP="00ED5F32"/>
        </w:tc>
        <w:tc>
          <w:tcPr>
            <w:tcW w:w="1860" w:type="dxa"/>
            <w:tcBorders>
              <w:top w:val="nil"/>
              <w:left w:val="nil"/>
              <w:bottom w:val="nil"/>
              <w:right w:val="single" w:sz="8" w:space="0" w:color="auto"/>
            </w:tcBorders>
            <w:noWrap/>
            <w:vAlign w:val="bottom"/>
          </w:tcPr>
          <w:p w:rsidR="00BC22B2" w:rsidRPr="003651C6" w:rsidRDefault="00BC22B2" w:rsidP="00ED5F32">
            <w:r w:rsidRPr="003651C6">
              <w:rPr>
                <w:sz w:val="22"/>
                <w:szCs w:val="22"/>
              </w:rPr>
              <w:t> </w:t>
            </w:r>
          </w:p>
        </w:tc>
      </w:tr>
      <w:tr w:rsidR="00BC22B2" w:rsidRPr="00AB16E5" w:rsidTr="00ED5F32">
        <w:trPr>
          <w:trHeight w:val="619"/>
        </w:trPr>
        <w:tc>
          <w:tcPr>
            <w:tcW w:w="3392" w:type="dxa"/>
            <w:tcBorders>
              <w:top w:val="single" w:sz="8" w:space="0" w:color="auto"/>
              <w:left w:val="single" w:sz="8" w:space="0" w:color="auto"/>
              <w:bottom w:val="single" w:sz="4" w:space="0" w:color="auto"/>
              <w:right w:val="nil"/>
            </w:tcBorders>
            <w:vAlign w:val="bottom"/>
          </w:tcPr>
          <w:p w:rsidR="00BC22B2" w:rsidRPr="003651C6" w:rsidRDefault="00BC22B2" w:rsidP="00ED5F32">
            <w:r w:rsidRPr="003651C6">
              <w:rPr>
                <w:sz w:val="22"/>
                <w:szCs w:val="22"/>
              </w:rPr>
              <w:t>DLOUHODOBÝ HMOTNÝ MAJETEK</w:t>
            </w:r>
          </w:p>
        </w:tc>
        <w:tc>
          <w:tcPr>
            <w:tcW w:w="752" w:type="dxa"/>
            <w:tcBorders>
              <w:top w:val="single" w:sz="8" w:space="0" w:color="auto"/>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 </w:t>
            </w:r>
          </w:p>
        </w:tc>
        <w:tc>
          <w:tcPr>
            <w:tcW w:w="1871" w:type="dxa"/>
            <w:tcBorders>
              <w:top w:val="single" w:sz="8" w:space="0" w:color="auto"/>
              <w:left w:val="nil"/>
              <w:bottom w:val="single" w:sz="4" w:space="0" w:color="auto"/>
              <w:right w:val="single" w:sz="4" w:space="0" w:color="auto"/>
            </w:tcBorders>
            <w:noWrap/>
            <w:vAlign w:val="bottom"/>
          </w:tcPr>
          <w:p w:rsidR="00BC22B2" w:rsidRPr="003651C6" w:rsidRDefault="00BC22B2" w:rsidP="00ED5F32">
            <w:r w:rsidRPr="003651C6">
              <w:rPr>
                <w:sz w:val="22"/>
                <w:szCs w:val="22"/>
              </w:rPr>
              <w:t> </w:t>
            </w:r>
          </w:p>
        </w:tc>
        <w:tc>
          <w:tcPr>
            <w:tcW w:w="1735" w:type="dxa"/>
            <w:tcBorders>
              <w:top w:val="single" w:sz="8" w:space="0" w:color="auto"/>
              <w:left w:val="nil"/>
              <w:bottom w:val="single" w:sz="4" w:space="0" w:color="auto"/>
              <w:right w:val="single" w:sz="8" w:space="0" w:color="auto"/>
            </w:tcBorders>
            <w:noWrap/>
            <w:vAlign w:val="bottom"/>
          </w:tcPr>
          <w:p w:rsidR="00BC22B2" w:rsidRPr="003651C6" w:rsidRDefault="00BC22B2" w:rsidP="00ED5F32"/>
        </w:tc>
        <w:tc>
          <w:tcPr>
            <w:tcW w:w="1860" w:type="dxa"/>
            <w:tcBorders>
              <w:top w:val="single" w:sz="8" w:space="0" w:color="auto"/>
              <w:left w:val="nil"/>
              <w:bottom w:val="single" w:sz="4" w:space="0" w:color="auto"/>
              <w:right w:val="single" w:sz="8" w:space="0" w:color="auto"/>
            </w:tcBorders>
            <w:noWrap/>
            <w:vAlign w:val="bottom"/>
          </w:tcPr>
          <w:p w:rsidR="00BC22B2" w:rsidRPr="003651C6" w:rsidRDefault="00BC22B2" w:rsidP="00ED5F32">
            <w:r w:rsidRPr="003651C6">
              <w:rPr>
                <w:sz w:val="22"/>
                <w:szCs w:val="22"/>
              </w:rPr>
              <w:t> </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Pozemky</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031</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7 360 925,36</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7 597 748,46</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 xml:space="preserve">             236 823,1</w:t>
            </w:r>
            <w:r>
              <w:rPr>
                <w:sz w:val="22"/>
                <w:szCs w:val="22"/>
              </w:rPr>
              <w:t>0</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Stavby</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021</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2 026 766 063,59</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2 110 053 158,44</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83 287 094,85</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Samostatné movité věci a soubory movitých věcí</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022</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115 882 813,45</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130 512 981,77</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14 630 168,32</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Drobný dlouhodobý hmotný majetek</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028</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5 820 119,10</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6 070 691,06</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250 571,96</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p w:rsidR="00BC22B2" w:rsidRPr="003651C6" w:rsidRDefault="00BC22B2" w:rsidP="00ED5F32">
            <w:r w:rsidRPr="003651C6">
              <w:rPr>
                <w:sz w:val="22"/>
                <w:szCs w:val="22"/>
              </w:rPr>
              <w:t>Jiný drobný dlouhodobý majetek</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902</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81 137,69</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82 555,36</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1 417,67</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Technické zhodnocen</w:t>
            </w:r>
            <w:r>
              <w:rPr>
                <w:sz w:val="22"/>
                <w:szCs w:val="22"/>
              </w:rPr>
              <w:t>í majetku</w:t>
            </w:r>
            <w:r w:rsidRPr="003651C6">
              <w:rPr>
                <w:sz w:val="22"/>
                <w:szCs w:val="22"/>
              </w:rPr>
              <w:t xml:space="preserve"> obcí</w:t>
            </w:r>
            <w:r>
              <w:rPr>
                <w:sz w:val="22"/>
                <w:szCs w:val="22"/>
              </w:rPr>
              <w:t xml:space="preserve"> (pronajatý majetek)</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029</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314 910,55</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2 800 316,60</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2 485 406,05</w:t>
            </w:r>
          </w:p>
        </w:tc>
      </w:tr>
      <w:tr w:rsidR="00BC22B2" w:rsidRPr="00AB16E5" w:rsidTr="00ED5F32">
        <w:trPr>
          <w:trHeight w:val="619"/>
        </w:trPr>
        <w:tc>
          <w:tcPr>
            <w:tcW w:w="3392" w:type="dxa"/>
            <w:tcBorders>
              <w:top w:val="nil"/>
              <w:left w:val="single" w:sz="8" w:space="0" w:color="auto"/>
              <w:bottom w:val="single" w:sz="4" w:space="0" w:color="auto"/>
              <w:right w:val="nil"/>
            </w:tcBorders>
            <w:vAlign w:val="bottom"/>
          </w:tcPr>
          <w:p w:rsidR="00BC22B2" w:rsidRPr="003651C6" w:rsidRDefault="00BC22B2" w:rsidP="00ED5F32">
            <w:r w:rsidRPr="003651C6">
              <w:rPr>
                <w:sz w:val="22"/>
                <w:szCs w:val="22"/>
              </w:rPr>
              <w:t xml:space="preserve">Nedokončený dlouhodobý hmotný </w:t>
            </w:r>
            <w:r>
              <w:rPr>
                <w:sz w:val="22"/>
                <w:szCs w:val="22"/>
              </w:rPr>
              <w:t xml:space="preserve">a nehmotný </w:t>
            </w:r>
            <w:r w:rsidRPr="003651C6">
              <w:rPr>
                <w:sz w:val="22"/>
                <w:szCs w:val="22"/>
              </w:rPr>
              <w:t>majetek</w:t>
            </w:r>
          </w:p>
        </w:tc>
        <w:tc>
          <w:tcPr>
            <w:tcW w:w="752" w:type="dxa"/>
            <w:tcBorders>
              <w:top w:val="nil"/>
              <w:left w:val="single" w:sz="8" w:space="0" w:color="auto"/>
              <w:bottom w:val="single" w:sz="4" w:space="0" w:color="auto"/>
              <w:right w:val="single" w:sz="8" w:space="0" w:color="auto"/>
            </w:tcBorders>
            <w:noWrap/>
            <w:vAlign w:val="bottom"/>
          </w:tcPr>
          <w:p w:rsidR="00BC22B2" w:rsidRPr="003651C6" w:rsidRDefault="00BC22B2" w:rsidP="00ED5F32">
            <w:pPr>
              <w:jc w:val="center"/>
            </w:pPr>
            <w:r w:rsidRPr="003651C6">
              <w:rPr>
                <w:sz w:val="22"/>
                <w:szCs w:val="22"/>
              </w:rPr>
              <w:t>04</w:t>
            </w:r>
            <w:r>
              <w:rPr>
                <w:sz w:val="22"/>
                <w:szCs w:val="22"/>
              </w:rPr>
              <w:t>1 04</w:t>
            </w:r>
            <w:r w:rsidRPr="003651C6">
              <w:rPr>
                <w:sz w:val="22"/>
                <w:szCs w:val="22"/>
              </w:rPr>
              <w:t>2</w:t>
            </w:r>
          </w:p>
        </w:tc>
        <w:tc>
          <w:tcPr>
            <w:tcW w:w="1871" w:type="dxa"/>
            <w:tcBorders>
              <w:top w:val="nil"/>
              <w:left w:val="nil"/>
              <w:bottom w:val="single" w:sz="4" w:space="0" w:color="auto"/>
              <w:right w:val="single" w:sz="4" w:space="0" w:color="auto"/>
            </w:tcBorders>
            <w:noWrap/>
            <w:vAlign w:val="bottom"/>
          </w:tcPr>
          <w:p w:rsidR="00BC22B2" w:rsidRPr="003651C6" w:rsidRDefault="00BC22B2" w:rsidP="00ED5F32">
            <w:pPr>
              <w:jc w:val="right"/>
            </w:pPr>
            <w:r w:rsidRPr="003651C6">
              <w:rPr>
                <w:sz w:val="22"/>
                <w:szCs w:val="22"/>
              </w:rPr>
              <w:t>78 594 299,74</w:t>
            </w:r>
          </w:p>
        </w:tc>
        <w:tc>
          <w:tcPr>
            <w:tcW w:w="1735"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68 223 707,37</w:t>
            </w:r>
          </w:p>
        </w:tc>
        <w:tc>
          <w:tcPr>
            <w:tcW w:w="1860" w:type="dxa"/>
            <w:tcBorders>
              <w:top w:val="nil"/>
              <w:left w:val="nil"/>
              <w:bottom w:val="single" w:sz="4" w:space="0" w:color="auto"/>
              <w:right w:val="single" w:sz="8" w:space="0" w:color="auto"/>
            </w:tcBorders>
            <w:noWrap/>
            <w:vAlign w:val="bottom"/>
          </w:tcPr>
          <w:p w:rsidR="00BC22B2" w:rsidRPr="003651C6" w:rsidRDefault="00BC22B2" w:rsidP="00ED5F32">
            <w:pPr>
              <w:jc w:val="right"/>
            </w:pPr>
            <w:r w:rsidRPr="003651C6">
              <w:rPr>
                <w:sz w:val="22"/>
                <w:szCs w:val="22"/>
              </w:rPr>
              <w:t>- 10 370 592,37</w:t>
            </w:r>
          </w:p>
        </w:tc>
      </w:tr>
      <w:tr w:rsidR="00BC22B2" w:rsidRPr="00AB16E5" w:rsidTr="00ED5F32">
        <w:trPr>
          <w:trHeight w:val="634"/>
        </w:trPr>
        <w:tc>
          <w:tcPr>
            <w:tcW w:w="3392" w:type="dxa"/>
            <w:tcBorders>
              <w:top w:val="single" w:sz="8" w:space="0" w:color="auto"/>
              <w:left w:val="single" w:sz="8" w:space="0" w:color="auto"/>
              <w:bottom w:val="single" w:sz="8" w:space="0" w:color="auto"/>
              <w:right w:val="single" w:sz="8" w:space="0" w:color="auto"/>
            </w:tcBorders>
            <w:noWrap/>
            <w:vAlign w:val="bottom"/>
          </w:tcPr>
          <w:p w:rsidR="00BC22B2" w:rsidRPr="003651C6" w:rsidRDefault="00BC22B2" w:rsidP="00ED5F32">
            <w:pPr>
              <w:rPr>
                <w:b/>
                <w:bCs/>
              </w:rPr>
            </w:pPr>
            <w:r w:rsidRPr="003651C6">
              <w:rPr>
                <w:b/>
                <w:bCs/>
                <w:sz w:val="22"/>
                <w:szCs w:val="22"/>
              </w:rPr>
              <w:t>Majetek včetně účtu 042 celkem</w:t>
            </w:r>
          </w:p>
        </w:tc>
        <w:tc>
          <w:tcPr>
            <w:tcW w:w="752" w:type="dxa"/>
            <w:tcBorders>
              <w:top w:val="single" w:sz="8" w:space="0" w:color="auto"/>
              <w:left w:val="single" w:sz="8" w:space="0" w:color="auto"/>
              <w:bottom w:val="single" w:sz="8" w:space="0" w:color="auto"/>
              <w:right w:val="single" w:sz="8" w:space="0" w:color="auto"/>
            </w:tcBorders>
            <w:noWrap/>
            <w:vAlign w:val="bottom"/>
          </w:tcPr>
          <w:p w:rsidR="00BC22B2" w:rsidRPr="003651C6" w:rsidRDefault="00BC22B2" w:rsidP="00ED5F32">
            <w:pPr>
              <w:jc w:val="center"/>
              <w:rPr>
                <w:b/>
                <w:bCs/>
              </w:rPr>
            </w:pPr>
            <w:r w:rsidRPr="003651C6">
              <w:rPr>
                <w:b/>
                <w:bCs/>
                <w:sz w:val="22"/>
                <w:szCs w:val="22"/>
              </w:rPr>
              <w:t> </w:t>
            </w:r>
          </w:p>
        </w:tc>
        <w:tc>
          <w:tcPr>
            <w:tcW w:w="1871" w:type="dxa"/>
            <w:tcBorders>
              <w:top w:val="single" w:sz="8" w:space="0" w:color="auto"/>
              <w:left w:val="single" w:sz="8" w:space="0" w:color="auto"/>
              <w:bottom w:val="single" w:sz="8" w:space="0" w:color="auto"/>
              <w:right w:val="single" w:sz="8" w:space="0" w:color="auto"/>
            </w:tcBorders>
            <w:noWrap/>
            <w:vAlign w:val="bottom"/>
          </w:tcPr>
          <w:p w:rsidR="00BC22B2" w:rsidRPr="003651C6" w:rsidRDefault="00BC22B2" w:rsidP="00ED5F32">
            <w:pPr>
              <w:jc w:val="right"/>
              <w:rPr>
                <w:b/>
                <w:bCs/>
              </w:rPr>
            </w:pPr>
            <w:r w:rsidRPr="003651C6">
              <w:rPr>
                <w:b/>
                <w:bCs/>
                <w:sz w:val="22"/>
                <w:szCs w:val="22"/>
              </w:rPr>
              <w:t>2</w:t>
            </w:r>
            <w:r>
              <w:rPr>
                <w:b/>
                <w:bCs/>
                <w:sz w:val="22"/>
                <w:szCs w:val="22"/>
              </w:rPr>
              <w:t> 237 517 436,68</w:t>
            </w:r>
          </w:p>
        </w:tc>
        <w:tc>
          <w:tcPr>
            <w:tcW w:w="1735" w:type="dxa"/>
            <w:tcBorders>
              <w:top w:val="single" w:sz="8" w:space="0" w:color="auto"/>
              <w:left w:val="single" w:sz="8" w:space="0" w:color="auto"/>
              <w:bottom w:val="single" w:sz="8" w:space="0" w:color="auto"/>
              <w:right w:val="single" w:sz="8" w:space="0" w:color="auto"/>
            </w:tcBorders>
            <w:noWrap/>
            <w:vAlign w:val="bottom"/>
          </w:tcPr>
          <w:p w:rsidR="00BC22B2" w:rsidRPr="003651C6" w:rsidRDefault="00BC22B2" w:rsidP="00ED5F32">
            <w:pPr>
              <w:jc w:val="right"/>
              <w:rPr>
                <w:b/>
                <w:bCs/>
              </w:rPr>
            </w:pPr>
            <w:r w:rsidRPr="003651C6">
              <w:rPr>
                <w:b/>
                <w:bCs/>
                <w:sz w:val="22"/>
                <w:szCs w:val="22"/>
              </w:rPr>
              <w:t>2</w:t>
            </w:r>
            <w:r>
              <w:rPr>
                <w:b/>
                <w:bCs/>
                <w:sz w:val="22"/>
                <w:szCs w:val="22"/>
              </w:rPr>
              <w:t> 327 647 227,45</w:t>
            </w:r>
          </w:p>
        </w:tc>
        <w:tc>
          <w:tcPr>
            <w:tcW w:w="1860" w:type="dxa"/>
            <w:tcBorders>
              <w:top w:val="single" w:sz="8" w:space="0" w:color="auto"/>
              <w:left w:val="single" w:sz="8" w:space="0" w:color="auto"/>
              <w:bottom w:val="single" w:sz="8" w:space="0" w:color="auto"/>
              <w:right w:val="single" w:sz="8" w:space="0" w:color="auto"/>
            </w:tcBorders>
            <w:noWrap/>
            <w:vAlign w:val="bottom"/>
          </w:tcPr>
          <w:p w:rsidR="00BC22B2" w:rsidRPr="003651C6" w:rsidRDefault="00BC22B2" w:rsidP="00ED5F32">
            <w:pPr>
              <w:jc w:val="right"/>
              <w:rPr>
                <w:b/>
                <w:bCs/>
              </w:rPr>
            </w:pPr>
            <w:r>
              <w:rPr>
                <w:b/>
                <w:bCs/>
                <w:sz w:val="22"/>
                <w:szCs w:val="22"/>
              </w:rPr>
              <w:t>90 129 790,77</w:t>
            </w:r>
          </w:p>
        </w:tc>
      </w:tr>
    </w:tbl>
    <w:p w:rsidR="00BC22B2" w:rsidRDefault="00BC22B2" w:rsidP="00BC22B2">
      <w:pPr>
        <w:tabs>
          <w:tab w:val="left" w:pos="1980"/>
        </w:tabs>
        <w:jc w:val="both"/>
        <w:rPr>
          <w:b/>
          <w:bCs/>
        </w:rPr>
      </w:pPr>
      <w:r w:rsidRPr="00AB16E5">
        <w:rPr>
          <w:b/>
          <w:bCs/>
        </w:rPr>
        <w:tab/>
      </w:r>
    </w:p>
    <w:p w:rsidR="00BC22B2" w:rsidRDefault="00BC22B2" w:rsidP="00BC22B2">
      <w:pPr>
        <w:tabs>
          <w:tab w:val="left" w:pos="720"/>
          <w:tab w:val="left" w:pos="1980"/>
        </w:tabs>
        <w:jc w:val="both"/>
      </w:pPr>
    </w:p>
    <w:p w:rsidR="00BC22B2" w:rsidRDefault="00BC22B2" w:rsidP="00BC22B2">
      <w:pPr>
        <w:tabs>
          <w:tab w:val="left" w:pos="720"/>
          <w:tab w:val="left" w:pos="1980"/>
        </w:tabs>
        <w:jc w:val="both"/>
      </w:pPr>
      <w:r>
        <w:t>Pohyby u jednotlivých účtů zobrazují skutečnost a zejména investiční aktivitu svazku.</w:t>
      </w:r>
    </w:p>
    <w:p w:rsidR="00BC22B2" w:rsidRDefault="00BC22B2" w:rsidP="00BC22B2">
      <w:pPr>
        <w:tabs>
          <w:tab w:val="left" w:pos="720"/>
          <w:tab w:val="left" w:pos="1980"/>
        </w:tabs>
        <w:jc w:val="both"/>
      </w:pPr>
    </w:p>
    <w:p w:rsidR="00BC22B2" w:rsidRDefault="00BC22B2" w:rsidP="00BC22B2">
      <w:pPr>
        <w:tabs>
          <w:tab w:val="left" w:pos="720"/>
          <w:tab w:val="left" w:pos="1980"/>
        </w:tabs>
        <w:jc w:val="both"/>
      </w:pPr>
      <w:r>
        <w:lastRenderedPageBreak/>
        <w:t>Účet 051 – ponížení záloh na platby věcných břemen – po uskutečnění vkladu do KN jsou zálohy na věcná břemena zaúčtována buď do nákladů, nebo tvoří nehmotný majetek.</w:t>
      </w:r>
    </w:p>
    <w:p w:rsidR="00BC22B2" w:rsidRDefault="00BC22B2" w:rsidP="00BC22B2">
      <w:pPr>
        <w:tabs>
          <w:tab w:val="left" w:pos="720"/>
          <w:tab w:val="left" w:pos="1980"/>
        </w:tabs>
        <w:jc w:val="both"/>
      </w:pPr>
      <w:r>
        <w:t>Účet 021 – pořízení staveb v daném roce, převod zkolaudovaných staveb z účtu 042.</w:t>
      </w:r>
    </w:p>
    <w:p w:rsidR="00BC22B2" w:rsidRDefault="00BC22B2" w:rsidP="00BC22B2">
      <w:pPr>
        <w:tabs>
          <w:tab w:val="left" w:pos="720"/>
          <w:tab w:val="left" w:pos="1980"/>
        </w:tabs>
        <w:jc w:val="both"/>
      </w:pPr>
      <w:r>
        <w:t>Účet 022 – pořízení technologie v daném roce, převod zkolaudovaných souborů technologie z účtu 042.</w:t>
      </w:r>
    </w:p>
    <w:p w:rsidR="00BC22B2" w:rsidRDefault="00BC22B2" w:rsidP="00BC22B2">
      <w:pPr>
        <w:tabs>
          <w:tab w:val="left" w:pos="720"/>
          <w:tab w:val="left" w:pos="1980"/>
        </w:tabs>
        <w:jc w:val="both"/>
      </w:pPr>
      <w:r>
        <w:t xml:space="preserve">Účet 029 – technické zhodnocení pronajatého majetku od členských obcí svazku, konkrétně VDJ </w:t>
      </w:r>
      <w:proofErr w:type="spellStart"/>
      <w:r>
        <w:t>Vrchhůra</w:t>
      </w:r>
      <w:proofErr w:type="spellEnd"/>
      <w:r>
        <w:t xml:space="preserve"> v Turnově, ČOV Semily a ČO Rokytnice nad Jizerou.</w:t>
      </w:r>
    </w:p>
    <w:p w:rsidR="00BC22B2" w:rsidRDefault="00BC22B2" w:rsidP="00BC22B2">
      <w:pPr>
        <w:tabs>
          <w:tab w:val="left" w:pos="720"/>
          <w:tab w:val="left" w:pos="1980"/>
        </w:tabs>
        <w:jc w:val="both"/>
      </w:pPr>
      <w:r>
        <w:t>Účet 041, 042 – nedokončené investice, po kolaudování se hodnoty převádí na majetkové účty (stavby, technologie, ochranná pásma vodních zdrojů).</w:t>
      </w:r>
    </w:p>
    <w:p w:rsidR="00BC22B2" w:rsidRDefault="00BC22B2" w:rsidP="00BC22B2">
      <w:pPr>
        <w:tabs>
          <w:tab w:val="left" w:pos="720"/>
          <w:tab w:val="left" w:pos="1980"/>
        </w:tabs>
        <w:jc w:val="both"/>
      </w:pPr>
    </w:p>
    <w:p w:rsidR="00BC22B2" w:rsidRDefault="00BC22B2" w:rsidP="00BC22B2">
      <w:pPr>
        <w:tabs>
          <w:tab w:val="left" w:pos="720"/>
          <w:tab w:val="left" w:pos="1980"/>
        </w:tabs>
        <w:jc w:val="both"/>
      </w:pPr>
      <w:r w:rsidRPr="00AB16E5">
        <w:tab/>
      </w:r>
      <w:r w:rsidRPr="00AB16E5">
        <w:tab/>
      </w:r>
      <w:r w:rsidRPr="00AB16E5">
        <w:tab/>
      </w:r>
      <w:r w:rsidRPr="00AB16E5">
        <w:tab/>
      </w:r>
      <w:r w:rsidRPr="00AB16E5">
        <w:tab/>
      </w:r>
      <w:r w:rsidRPr="00AB16E5">
        <w:tab/>
        <w:t xml:space="preserve">          </w:t>
      </w:r>
    </w:p>
    <w:p w:rsidR="00BC22B2" w:rsidRPr="00AB16E5" w:rsidRDefault="00BC22B2" w:rsidP="00BC22B2">
      <w:pPr>
        <w:tabs>
          <w:tab w:val="left" w:pos="720"/>
          <w:tab w:val="left" w:pos="1980"/>
        </w:tabs>
        <w:jc w:val="both"/>
      </w:pPr>
      <w:r>
        <w:tab/>
      </w:r>
      <w:r>
        <w:tab/>
      </w:r>
      <w:r>
        <w:tab/>
      </w:r>
      <w:r>
        <w:tab/>
      </w:r>
      <w:r>
        <w:tab/>
      </w:r>
      <w:r>
        <w:tab/>
      </w:r>
      <w:r>
        <w:tab/>
      </w:r>
      <w:r w:rsidRPr="00AB16E5">
        <w:t>k 1.</w:t>
      </w:r>
      <w:r>
        <w:t xml:space="preserve"> </w:t>
      </w:r>
      <w:r w:rsidRPr="00AB16E5">
        <w:t>1.</w:t>
      </w:r>
      <w:r>
        <w:t xml:space="preserve"> </w:t>
      </w:r>
      <w:r w:rsidRPr="00AB16E5">
        <w:t>201</w:t>
      </w:r>
      <w:r>
        <w:t>3</w:t>
      </w:r>
      <w:r w:rsidRPr="00AB16E5">
        <w:tab/>
      </w:r>
      <w:r w:rsidRPr="00AB16E5">
        <w:tab/>
        <w:t xml:space="preserve">      k 31.</w:t>
      </w:r>
      <w:r>
        <w:t xml:space="preserve"> </w:t>
      </w:r>
      <w:r w:rsidRPr="00AB16E5">
        <w:t>12.</w:t>
      </w:r>
      <w:r>
        <w:t xml:space="preserve"> </w:t>
      </w:r>
      <w:r w:rsidRPr="00AB16E5">
        <w:t>201</w:t>
      </w:r>
      <w:r>
        <w:t>3</w:t>
      </w:r>
    </w:p>
    <w:p w:rsidR="00BC22B2" w:rsidRPr="00AB16E5" w:rsidRDefault="00BC22B2" w:rsidP="00BC22B2">
      <w:pPr>
        <w:tabs>
          <w:tab w:val="left" w:pos="720"/>
          <w:tab w:val="left" w:pos="1980"/>
        </w:tabs>
        <w:jc w:val="both"/>
      </w:pPr>
    </w:p>
    <w:p w:rsidR="00BC22B2" w:rsidRPr="00AB16E5" w:rsidRDefault="00BC22B2" w:rsidP="00BC22B2">
      <w:pPr>
        <w:jc w:val="both"/>
        <w:rPr>
          <w:b/>
          <w:bCs/>
        </w:rPr>
      </w:pPr>
      <w:r w:rsidRPr="00AB16E5">
        <w:rPr>
          <w:b/>
          <w:bCs/>
        </w:rPr>
        <w:t xml:space="preserve">Majetek pronajatý od členů </w:t>
      </w:r>
      <w:proofErr w:type="gramStart"/>
      <w:r w:rsidRPr="00AB16E5">
        <w:rPr>
          <w:b/>
          <w:bCs/>
        </w:rPr>
        <w:t>svazku</w:t>
      </w:r>
      <w:r>
        <w:rPr>
          <w:b/>
          <w:bCs/>
        </w:rPr>
        <w:t xml:space="preserve">             </w:t>
      </w:r>
      <w:r>
        <w:t>218 828 990,58</w:t>
      </w:r>
      <w:proofErr w:type="gramEnd"/>
      <w:r w:rsidRPr="00AB16E5">
        <w:t xml:space="preserve"> Kč </w:t>
      </w:r>
      <w:r>
        <w:t xml:space="preserve">               218 828 990,58</w:t>
      </w:r>
      <w:r w:rsidRPr="00AB16E5">
        <w:t xml:space="preserve"> Kč</w:t>
      </w:r>
    </w:p>
    <w:p w:rsidR="00BC22B2" w:rsidRPr="00AB16E5" w:rsidRDefault="00BC22B2" w:rsidP="00BC22B2">
      <w:pPr>
        <w:tabs>
          <w:tab w:val="left" w:pos="720"/>
          <w:tab w:val="left" w:pos="1980"/>
        </w:tabs>
        <w:jc w:val="both"/>
        <w:rPr>
          <w:b/>
          <w:bCs/>
        </w:rPr>
      </w:pPr>
    </w:p>
    <w:p w:rsidR="00BC22B2" w:rsidRPr="00AB16E5" w:rsidRDefault="00BC22B2" w:rsidP="00BC22B2">
      <w:pPr>
        <w:jc w:val="both"/>
        <w:rPr>
          <w:b/>
          <w:bCs/>
        </w:rPr>
      </w:pPr>
      <w:r w:rsidRPr="00AB16E5">
        <w:rPr>
          <w:b/>
          <w:bCs/>
        </w:rPr>
        <w:t xml:space="preserve">Základní běžný </w:t>
      </w:r>
      <w:proofErr w:type="gramStart"/>
      <w:r w:rsidRPr="00AB16E5">
        <w:rPr>
          <w:b/>
          <w:bCs/>
        </w:rPr>
        <w:t>účet</w:t>
      </w:r>
      <w:r w:rsidRPr="00AB16E5">
        <w:t xml:space="preserve">                                       </w:t>
      </w:r>
      <w:r>
        <w:t xml:space="preserve"> </w:t>
      </w:r>
      <w:r w:rsidRPr="00AB16E5">
        <w:t xml:space="preserve"> </w:t>
      </w:r>
      <w:r>
        <w:t>14 918 767,15</w:t>
      </w:r>
      <w:proofErr w:type="gramEnd"/>
      <w:r>
        <w:t xml:space="preserve"> Kč                   3 204 418,09 Kč</w:t>
      </w:r>
    </w:p>
    <w:p w:rsidR="00BC22B2" w:rsidRDefault="00BC22B2" w:rsidP="00BC22B2">
      <w:pPr>
        <w:jc w:val="both"/>
      </w:pPr>
    </w:p>
    <w:p w:rsidR="003C774A" w:rsidRDefault="003C774A" w:rsidP="003C774A">
      <w:pPr>
        <w:jc w:val="both"/>
      </w:pPr>
    </w:p>
    <w:p w:rsidR="003C774A" w:rsidRDefault="003C774A" w:rsidP="003C774A">
      <w:pPr>
        <w:jc w:val="both"/>
      </w:pPr>
    </w:p>
    <w:p w:rsidR="003C774A" w:rsidRPr="000436D5" w:rsidRDefault="003C774A" w:rsidP="003C774A">
      <w:pPr>
        <w:pStyle w:val="Odstavecseseznamem"/>
        <w:numPr>
          <w:ilvl w:val="0"/>
          <w:numId w:val="4"/>
        </w:numPr>
        <w:contextualSpacing w:val="0"/>
        <w:rPr>
          <w:b/>
          <w:bCs/>
          <w:u w:val="single"/>
        </w:rPr>
      </w:pPr>
      <w:r w:rsidRPr="000436D5">
        <w:rPr>
          <w:b/>
          <w:bCs/>
          <w:u w:val="single"/>
        </w:rPr>
        <w:t>Fyzická inventura</w:t>
      </w:r>
    </w:p>
    <w:p w:rsidR="003C774A" w:rsidRDefault="003C774A" w:rsidP="00BC22B2">
      <w:pPr>
        <w:jc w:val="both"/>
      </w:pPr>
      <w:r>
        <w:t xml:space="preserve">Fyzická inventura vodohospodářského majetku byla provedena pracovníky VHS Turnov a pracovníky provozovatele odpovědnými za provozované oblasti. </w:t>
      </w:r>
    </w:p>
    <w:p w:rsidR="003C774A" w:rsidRDefault="003C774A" w:rsidP="00BC22B2">
      <w:pPr>
        <w:jc w:val="both"/>
      </w:pPr>
    </w:p>
    <w:p w:rsidR="003C774A" w:rsidRDefault="003C774A" w:rsidP="00BC22B2">
      <w:pPr>
        <w:jc w:val="both"/>
      </w:pPr>
      <w:r>
        <w:t>Předseda komise: Ing. Milan Hejduk</w:t>
      </w:r>
    </w:p>
    <w:p w:rsidR="003C774A" w:rsidRDefault="003C774A" w:rsidP="00BC22B2">
      <w:pPr>
        <w:jc w:val="both"/>
      </w:pPr>
      <w:r>
        <w:t xml:space="preserve">Členové komisí: Ing. Zdeněk Rajm, Andrea Bímová, Ing. Hana Uhlířová, Ing. Petr Pěnička, Josef Prokurát, Ing. Karel Mádle, František Šimek. </w:t>
      </w:r>
    </w:p>
    <w:p w:rsidR="003C774A" w:rsidRDefault="003C774A" w:rsidP="00BC22B2">
      <w:pPr>
        <w:jc w:val="both"/>
      </w:pPr>
    </w:p>
    <w:p w:rsidR="003C774A" w:rsidRDefault="003C774A" w:rsidP="00BC22B2">
      <w:pPr>
        <w:jc w:val="both"/>
      </w:pPr>
      <w:r>
        <w:t xml:space="preserve">Druh majetku: pozemky, stavby, drobný dlouhodobý hmotný majetek, dlouhodobý hmotný majetek, ostatní dlouhodobý hmotný majetek, nehmotný dlouhodobý majetek, drobný nehmotný dlouhodobý majetek, nedokončený dlouhodobý majetek. </w:t>
      </w:r>
    </w:p>
    <w:p w:rsidR="003C774A" w:rsidRDefault="003C774A" w:rsidP="003C774A"/>
    <w:p w:rsidR="003C774A" w:rsidRDefault="003C774A" w:rsidP="003C774A"/>
    <w:p w:rsidR="003C774A" w:rsidRPr="000436D5" w:rsidRDefault="003C774A" w:rsidP="003C774A">
      <w:pPr>
        <w:pStyle w:val="Odstavecseseznamem"/>
        <w:numPr>
          <w:ilvl w:val="0"/>
          <w:numId w:val="4"/>
        </w:numPr>
        <w:contextualSpacing w:val="0"/>
        <w:rPr>
          <w:b/>
          <w:bCs/>
          <w:u w:val="single"/>
        </w:rPr>
      </w:pPr>
      <w:r w:rsidRPr="000436D5">
        <w:rPr>
          <w:b/>
          <w:bCs/>
          <w:u w:val="single"/>
        </w:rPr>
        <w:t xml:space="preserve">Dokladová inventura </w:t>
      </w:r>
    </w:p>
    <w:p w:rsidR="003C774A" w:rsidRDefault="003C774A" w:rsidP="003C774A">
      <w:r>
        <w:t>Předseda komise: Ing. Milan Hejduk</w:t>
      </w:r>
    </w:p>
    <w:p w:rsidR="003C774A" w:rsidRDefault="003C774A" w:rsidP="003C774A">
      <w:r>
        <w:t xml:space="preserve">Členové komise: Marcela Červová, Blanka </w:t>
      </w:r>
      <w:proofErr w:type="spellStart"/>
      <w:r>
        <w:t>Špetllíková</w:t>
      </w:r>
      <w:proofErr w:type="spellEnd"/>
    </w:p>
    <w:p w:rsidR="00785950" w:rsidRDefault="00785950" w:rsidP="003C774A"/>
    <w:p w:rsidR="00785950" w:rsidRDefault="00785950" w:rsidP="003C774A"/>
    <w:p w:rsidR="00785950" w:rsidRDefault="00785950" w:rsidP="00785950">
      <w:r>
        <w:t xml:space="preserve">Předmětem dokladové inventury byly tyto účty: </w:t>
      </w:r>
    </w:p>
    <w:tbl>
      <w:tblPr>
        <w:tblW w:w="8700" w:type="dxa"/>
        <w:tblInd w:w="-68" w:type="dxa"/>
        <w:tblCellMar>
          <w:left w:w="70" w:type="dxa"/>
          <w:right w:w="70" w:type="dxa"/>
        </w:tblCellMar>
        <w:tblLook w:val="00A0" w:firstRow="1" w:lastRow="0" w:firstColumn="1" w:lastColumn="0" w:noHBand="0" w:noVBand="0"/>
      </w:tblPr>
      <w:tblGrid>
        <w:gridCol w:w="1200"/>
        <w:gridCol w:w="1600"/>
        <w:gridCol w:w="3860"/>
        <w:gridCol w:w="2040"/>
      </w:tblGrid>
      <w:tr w:rsidR="00785950" w:rsidTr="00785950">
        <w:trPr>
          <w:trHeight w:val="600"/>
        </w:trPr>
        <w:tc>
          <w:tcPr>
            <w:tcW w:w="1200" w:type="dxa"/>
            <w:tcBorders>
              <w:top w:val="single" w:sz="4" w:space="0" w:color="auto"/>
              <w:left w:val="single" w:sz="4" w:space="0" w:color="auto"/>
              <w:bottom w:val="single" w:sz="4" w:space="0" w:color="auto"/>
              <w:right w:val="single" w:sz="4" w:space="0" w:color="auto"/>
            </w:tcBorders>
            <w:vAlign w:val="bottom"/>
            <w:hideMark/>
          </w:tcPr>
          <w:p w:rsidR="00785950" w:rsidRDefault="00785950">
            <w:pPr>
              <w:jc w:val="center"/>
              <w:rPr>
                <w:rFonts w:ascii="Calibri" w:hAnsi="Calibri" w:cs="Calibri"/>
                <w:b/>
                <w:bCs/>
              </w:rPr>
            </w:pPr>
            <w:r>
              <w:rPr>
                <w:rFonts w:ascii="Calibri" w:hAnsi="Calibri" w:cs="Calibri"/>
                <w:b/>
                <w:bCs/>
                <w:sz w:val="22"/>
                <w:szCs w:val="22"/>
              </w:rPr>
              <w:t>Číslo soupisu</w:t>
            </w:r>
          </w:p>
        </w:tc>
        <w:tc>
          <w:tcPr>
            <w:tcW w:w="1600" w:type="dxa"/>
            <w:tcBorders>
              <w:top w:val="single" w:sz="4" w:space="0" w:color="auto"/>
              <w:left w:val="nil"/>
              <w:bottom w:val="single" w:sz="4" w:space="0" w:color="auto"/>
              <w:right w:val="single" w:sz="4" w:space="0" w:color="auto"/>
            </w:tcBorders>
            <w:vAlign w:val="bottom"/>
            <w:hideMark/>
          </w:tcPr>
          <w:p w:rsidR="00785950" w:rsidRDefault="00785950">
            <w:pPr>
              <w:jc w:val="center"/>
              <w:rPr>
                <w:rFonts w:ascii="Calibri" w:hAnsi="Calibri" w:cs="Calibri"/>
                <w:b/>
                <w:bCs/>
              </w:rPr>
            </w:pPr>
            <w:proofErr w:type="gramStart"/>
            <w:r>
              <w:rPr>
                <w:rFonts w:ascii="Calibri" w:hAnsi="Calibri" w:cs="Calibri"/>
                <w:b/>
                <w:bCs/>
                <w:sz w:val="22"/>
                <w:szCs w:val="22"/>
              </w:rPr>
              <w:t>Účet   Položka</w:t>
            </w:r>
            <w:proofErr w:type="gramEnd"/>
          </w:p>
        </w:tc>
        <w:tc>
          <w:tcPr>
            <w:tcW w:w="3860" w:type="dxa"/>
            <w:tcBorders>
              <w:top w:val="single" w:sz="4" w:space="0" w:color="auto"/>
              <w:left w:val="nil"/>
              <w:bottom w:val="single" w:sz="4" w:space="0" w:color="auto"/>
              <w:right w:val="single" w:sz="4" w:space="0" w:color="auto"/>
            </w:tcBorders>
            <w:vAlign w:val="bottom"/>
            <w:hideMark/>
          </w:tcPr>
          <w:p w:rsidR="00785950" w:rsidRDefault="00785950">
            <w:pPr>
              <w:jc w:val="center"/>
              <w:rPr>
                <w:rFonts w:ascii="Calibri" w:hAnsi="Calibri" w:cs="Calibri"/>
                <w:b/>
                <w:bCs/>
              </w:rPr>
            </w:pPr>
            <w:r>
              <w:rPr>
                <w:rFonts w:ascii="Calibri" w:hAnsi="Calibri" w:cs="Calibri"/>
                <w:b/>
                <w:bCs/>
                <w:sz w:val="22"/>
                <w:szCs w:val="22"/>
              </w:rPr>
              <w:t> </w:t>
            </w:r>
          </w:p>
        </w:tc>
        <w:tc>
          <w:tcPr>
            <w:tcW w:w="2040" w:type="dxa"/>
            <w:tcBorders>
              <w:top w:val="single" w:sz="4" w:space="0" w:color="auto"/>
              <w:left w:val="nil"/>
              <w:bottom w:val="single" w:sz="4" w:space="0" w:color="auto"/>
              <w:right w:val="single" w:sz="4" w:space="0" w:color="auto"/>
            </w:tcBorders>
            <w:vAlign w:val="bottom"/>
            <w:hideMark/>
          </w:tcPr>
          <w:p w:rsidR="00785950" w:rsidRDefault="00785950">
            <w:pPr>
              <w:jc w:val="center"/>
              <w:rPr>
                <w:rFonts w:ascii="Calibri" w:hAnsi="Calibri" w:cs="Calibri"/>
                <w:b/>
                <w:bCs/>
              </w:rPr>
            </w:pPr>
            <w:r>
              <w:rPr>
                <w:rFonts w:ascii="Calibri" w:hAnsi="Calibri" w:cs="Calibri"/>
                <w:b/>
                <w:bCs/>
                <w:sz w:val="22"/>
                <w:szCs w:val="22"/>
              </w:rPr>
              <w:t>Stav k 31. 12. 2013</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018</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Drobný dlouhodobý nehmotný majetek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157 957,90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019</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Ostatní dlouhodobý nehmotný majetek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1 195317,30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021</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Stavby</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2 110 053158,44</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022</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Samostatné movité věci a soubory</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130 512 981,77</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5</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028</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Drobný dlouhodobý hmotný majetek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6 070 691,06</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6</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031</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Pozemky</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7 597 748,46</w:t>
            </w:r>
          </w:p>
        </w:tc>
      </w:tr>
      <w:tr w:rsidR="00785950" w:rsidTr="00785950">
        <w:trPr>
          <w:trHeight w:val="6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7</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042</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Nedokončený dlouhodobý hmotný majetek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67 928 382,37</w:t>
            </w:r>
          </w:p>
        </w:tc>
      </w:tr>
      <w:tr w:rsidR="00785950" w:rsidTr="00785950">
        <w:trPr>
          <w:trHeight w:val="6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lastRenderedPageBreak/>
              <w:t>8</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051</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 xml:space="preserve">Poskytnuté zálohy na dlouhodobý nehmotný </w:t>
            </w:r>
            <w:proofErr w:type="spellStart"/>
            <w:r>
              <w:rPr>
                <w:rFonts w:ascii="Calibri" w:hAnsi="Calibri" w:cs="Calibri"/>
                <w:sz w:val="22"/>
                <w:szCs w:val="22"/>
              </w:rPr>
              <w:t>maj</w:t>
            </w:r>
            <w:proofErr w:type="spellEnd"/>
            <w:r>
              <w:rPr>
                <w:rFonts w:ascii="Calibri" w:hAnsi="Calibri" w:cs="Calibri"/>
                <w:sz w:val="22"/>
                <w:szCs w:val="22"/>
              </w:rPr>
              <w:t>. - VB</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937 493,19</w:t>
            </w:r>
          </w:p>
        </w:tc>
      </w:tr>
      <w:tr w:rsidR="00785950" w:rsidTr="00785950">
        <w:trPr>
          <w:trHeight w:val="6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9</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902</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Jiný drobný dlouhodobý hmotný majetek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82 555,36</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10</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231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BÚ</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3 204 418,09</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11</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311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Odběratelé</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12</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321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Dodavatelé</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10 722 652,03</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13</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343</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DPH na výstupu</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526 011,00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14</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341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Daň z příjmu</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1 633873,00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15</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451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Dlouhodobé úvěry</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236 821 878,66</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16</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4213</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Dotace ze SFŽP</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663 696,92</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17</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4216</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 xml:space="preserve">Dotace z </w:t>
            </w:r>
            <w:proofErr w:type="gramStart"/>
            <w:r>
              <w:rPr>
                <w:rFonts w:ascii="Calibri" w:hAnsi="Calibri" w:cs="Calibri"/>
                <w:sz w:val="22"/>
                <w:szCs w:val="22"/>
              </w:rPr>
              <w:t>Mze</w:t>
            </w:r>
            <w:proofErr w:type="gramEnd"/>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11 282 847,98</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18</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4121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Neinvestiční dotace od obcí</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2 095 598,92</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19</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4222</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Dotace od KÚLK</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4 454 781,00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20</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4221</w:t>
            </w:r>
          </w:p>
        </w:tc>
        <w:tc>
          <w:tcPr>
            <w:tcW w:w="386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Investiční Dotace od obcí</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38 191 819,00</w:t>
            </w:r>
          </w:p>
        </w:tc>
      </w:tr>
      <w:tr w:rsidR="00785950" w:rsidTr="00785950">
        <w:trPr>
          <w:trHeight w:val="300"/>
        </w:trPr>
        <w:tc>
          <w:tcPr>
            <w:tcW w:w="1200" w:type="dxa"/>
            <w:tcBorders>
              <w:top w:val="nil"/>
              <w:left w:val="single" w:sz="4" w:space="0" w:color="auto"/>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21</w:t>
            </w:r>
          </w:p>
        </w:tc>
        <w:tc>
          <w:tcPr>
            <w:tcW w:w="160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3122</w:t>
            </w:r>
          </w:p>
        </w:tc>
        <w:tc>
          <w:tcPr>
            <w:tcW w:w="3860" w:type="dxa"/>
            <w:tcBorders>
              <w:top w:val="nil"/>
              <w:left w:val="nil"/>
              <w:bottom w:val="single" w:sz="4" w:space="0" w:color="auto"/>
              <w:right w:val="single" w:sz="4" w:space="0" w:color="auto"/>
            </w:tcBorders>
            <w:vAlign w:val="bottom"/>
            <w:hideMark/>
          </w:tcPr>
          <w:p w:rsidR="00785950" w:rsidRDefault="00785950">
            <w:pPr>
              <w:jc w:val="center"/>
              <w:rPr>
                <w:rFonts w:ascii="Calibri" w:hAnsi="Calibri" w:cs="Calibri"/>
              </w:rPr>
            </w:pPr>
            <w:r>
              <w:rPr>
                <w:rFonts w:ascii="Calibri" w:hAnsi="Calibri" w:cs="Calibri"/>
                <w:sz w:val="22"/>
                <w:szCs w:val="22"/>
              </w:rPr>
              <w:t>Příspěvky na pořízení dlouhodobého majetku</w:t>
            </w:r>
          </w:p>
        </w:tc>
        <w:tc>
          <w:tcPr>
            <w:tcW w:w="2040" w:type="dxa"/>
            <w:tcBorders>
              <w:top w:val="nil"/>
              <w:left w:val="nil"/>
              <w:bottom w:val="single" w:sz="4" w:space="0" w:color="auto"/>
              <w:right w:val="single" w:sz="4" w:space="0" w:color="auto"/>
            </w:tcBorders>
            <w:noWrap/>
            <w:vAlign w:val="bottom"/>
            <w:hideMark/>
          </w:tcPr>
          <w:p w:rsidR="00785950" w:rsidRDefault="00785950">
            <w:pPr>
              <w:jc w:val="center"/>
              <w:rPr>
                <w:rFonts w:ascii="Calibri" w:hAnsi="Calibri" w:cs="Calibri"/>
              </w:rPr>
            </w:pPr>
            <w:r>
              <w:rPr>
                <w:rFonts w:ascii="Calibri" w:hAnsi="Calibri" w:cs="Calibri"/>
                <w:sz w:val="22"/>
                <w:szCs w:val="22"/>
              </w:rPr>
              <w:t>235 860,00</w:t>
            </w:r>
          </w:p>
        </w:tc>
      </w:tr>
      <w:tr w:rsidR="00785950" w:rsidTr="00785950">
        <w:trPr>
          <w:trHeight w:val="660"/>
        </w:trPr>
        <w:tc>
          <w:tcPr>
            <w:tcW w:w="1200" w:type="dxa"/>
            <w:tcBorders>
              <w:top w:val="nil"/>
              <w:left w:val="single" w:sz="4" w:space="0" w:color="auto"/>
              <w:bottom w:val="single" w:sz="4" w:space="0" w:color="auto"/>
              <w:right w:val="single" w:sz="4" w:space="0" w:color="auto"/>
            </w:tcBorders>
            <w:noWrap/>
            <w:vAlign w:val="bottom"/>
          </w:tcPr>
          <w:p w:rsidR="00785950" w:rsidRDefault="00785950">
            <w:pPr>
              <w:jc w:val="center"/>
              <w:rPr>
                <w:rFonts w:ascii="Calibri" w:hAnsi="Calibri" w:cs="Calibri"/>
              </w:rPr>
            </w:pPr>
          </w:p>
        </w:tc>
        <w:tc>
          <w:tcPr>
            <w:tcW w:w="1600" w:type="dxa"/>
            <w:tcBorders>
              <w:top w:val="nil"/>
              <w:left w:val="nil"/>
              <w:bottom w:val="single" w:sz="4" w:space="0" w:color="auto"/>
              <w:right w:val="single" w:sz="4" w:space="0" w:color="auto"/>
            </w:tcBorders>
            <w:noWrap/>
            <w:vAlign w:val="bottom"/>
          </w:tcPr>
          <w:p w:rsidR="00785950" w:rsidRDefault="00785950">
            <w:pPr>
              <w:jc w:val="center"/>
              <w:rPr>
                <w:rFonts w:ascii="Calibri" w:hAnsi="Calibri" w:cs="Calibri"/>
              </w:rPr>
            </w:pPr>
          </w:p>
        </w:tc>
        <w:tc>
          <w:tcPr>
            <w:tcW w:w="3860" w:type="dxa"/>
            <w:tcBorders>
              <w:top w:val="nil"/>
              <w:left w:val="nil"/>
              <w:bottom w:val="single" w:sz="4" w:space="0" w:color="auto"/>
              <w:right w:val="single" w:sz="4" w:space="0" w:color="auto"/>
            </w:tcBorders>
            <w:vAlign w:val="bottom"/>
          </w:tcPr>
          <w:p w:rsidR="00785950" w:rsidRDefault="00785950">
            <w:pPr>
              <w:jc w:val="center"/>
              <w:rPr>
                <w:rFonts w:ascii="Calibri" w:hAnsi="Calibri" w:cs="Calibri"/>
              </w:rPr>
            </w:pPr>
          </w:p>
        </w:tc>
        <w:tc>
          <w:tcPr>
            <w:tcW w:w="2040" w:type="dxa"/>
            <w:tcBorders>
              <w:top w:val="nil"/>
              <w:left w:val="nil"/>
              <w:bottom w:val="single" w:sz="4" w:space="0" w:color="auto"/>
              <w:right w:val="single" w:sz="4" w:space="0" w:color="auto"/>
            </w:tcBorders>
            <w:noWrap/>
            <w:vAlign w:val="bottom"/>
          </w:tcPr>
          <w:p w:rsidR="00785950" w:rsidRDefault="00785950">
            <w:pPr>
              <w:jc w:val="center"/>
              <w:rPr>
                <w:rFonts w:ascii="Calibri" w:hAnsi="Calibri" w:cs="Calibri"/>
              </w:rPr>
            </w:pPr>
          </w:p>
        </w:tc>
      </w:tr>
    </w:tbl>
    <w:p w:rsidR="00785950" w:rsidRDefault="00785950" w:rsidP="00785950">
      <w:pPr>
        <w:rPr>
          <w:color w:val="FF0000"/>
        </w:rPr>
      </w:pPr>
    </w:p>
    <w:p w:rsidR="00785950" w:rsidRDefault="00785950" w:rsidP="00785950">
      <w:pPr>
        <w:rPr>
          <w:b/>
          <w:bCs/>
        </w:rPr>
      </w:pPr>
      <w:r>
        <w:rPr>
          <w:b/>
          <w:bCs/>
        </w:rPr>
        <w:t xml:space="preserve">Sociální fond pro zaměstnance: </w:t>
      </w:r>
    </w:p>
    <w:p w:rsidR="00785950" w:rsidRDefault="00785950" w:rsidP="00785950">
      <w:r>
        <w:t xml:space="preserve">Sociální fond pro zaměstnance byl vyčerpán v rozpočtované výši 96 250,- Kč v souladu s rozpočtovanou částkou a s pravidly pro čerpání. </w:t>
      </w:r>
    </w:p>
    <w:p w:rsidR="00785950" w:rsidRDefault="00785950" w:rsidP="00785950">
      <w:pPr>
        <w:rPr>
          <w:b/>
          <w:bCs/>
        </w:rPr>
      </w:pPr>
    </w:p>
    <w:p w:rsidR="00785950" w:rsidRDefault="00785950" w:rsidP="00785950">
      <w:pPr>
        <w:rPr>
          <w:b/>
          <w:bCs/>
        </w:rPr>
      </w:pPr>
      <w:r>
        <w:rPr>
          <w:b/>
          <w:bCs/>
        </w:rPr>
        <w:t xml:space="preserve">Zastavený majetek: </w:t>
      </w:r>
    </w:p>
    <w:p w:rsidR="00785950" w:rsidRDefault="00785950" w:rsidP="00785950">
      <w:pPr>
        <w:jc w:val="both"/>
      </w:pPr>
      <w:r>
        <w:t>VHS má do konce roku 2019 zastavený majetek ve prospěch ČMZRB v hodnotě 75 250 tis. Kč a KB v hodnotě 44 422 tis. Kč. Jedná se o nemovitosti – pozemky a stavby na ČOV Turnov, pozemky a budovy ČS pitné vody Dolánky a o movitý majetek na ČOV Turnov.</w:t>
      </w:r>
    </w:p>
    <w:p w:rsidR="00785950" w:rsidRDefault="00785950" w:rsidP="00785950">
      <w:pPr>
        <w:jc w:val="both"/>
      </w:pPr>
      <w:r>
        <w:t>Dalším závazkem je postoupení pohledávky z nájemného ve výši 200,2 mil. Kč (aktuální výše dluhu + 10%) od provozovatele ve prospěch ČS a.s. do konce roku 2028.</w:t>
      </w:r>
    </w:p>
    <w:p w:rsidR="00785950" w:rsidRDefault="00785950" w:rsidP="00785950">
      <w:pPr>
        <w:jc w:val="both"/>
        <w:rPr>
          <w:color w:val="FF0000"/>
        </w:rPr>
      </w:pPr>
    </w:p>
    <w:p w:rsidR="00785950" w:rsidRDefault="00785950" w:rsidP="00785950">
      <w:pPr>
        <w:jc w:val="both"/>
      </w:pPr>
      <w:r>
        <w:t xml:space="preserve">Předložený stručný přehled představuje výstupy z dokladové inventury, údaje z inventurních soupisů HIM ve vlastnictví VHS a členských obcí VHS. </w:t>
      </w:r>
    </w:p>
    <w:p w:rsidR="00785950" w:rsidRDefault="00785950" w:rsidP="00785950">
      <w:pPr>
        <w:jc w:val="both"/>
        <w:rPr>
          <w:color w:val="FF0000"/>
        </w:rPr>
      </w:pPr>
    </w:p>
    <w:p w:rsidR="00785950" w:rsidRDefault="00785950" w:rsidP="00785950">
      <w:pPr>
        <w:jc w:val="both"/>
        <w:rPr>
          <w:b/>
          <w:bCs/>
        </w:rPr>
      </w:pPr>
      <w:r>
        <w:rPr>
          <w:b/>
          <w:bCs/>
        </w:rPr>
        <w:t>Z uvedeného vyplývá:</w:t>
      </w:r>
    </w:p>
    <w:p w:rsidR="00785950" w:rsidRDefault="00785950" w:rsidP="00785950">
      <w:pPr>
        <w:numPr>
          <w:ilvl w:val="0"/>
          <w:numId w:val="12"/>
        </w:numPr>
        <w:jc w:val="both"/>
      </w:pPr>
      <w:r>
        <w:t xml:space="preserve">pohyb na účtu 042 v roce 2013 je způsobený zkolaudováním a zařazení staveb (účet 021) ve </w:t>
      </w:r>
      <w:proofErr w:type="gramStart"/>
      <w:r>
        <w:t>výši  85 012 847,61</w:t>
      </w:r>
      <w:proofErr w:type="gramEnd"/>
      <w:r>
        <w:t xml:space="preserve"> a samostatných movitých věcí (účet 022) ve výši  15 272 307,32 Kč</w:t>
      </w:r>
    </w:p>
    <w:p w:rsidR="00785950" w:rsidRDefault="00785950" w:rsidP="00785950">
      <w:pPr>
        <w:ind w:left="720"/>
        <w:jc w:val="both"/>
        <w:rPr>
          <w:color w:val="FF0000"/>
        </w:rPr>
      </w:pPr>
    </w:p>
    <w:p w:rsidR="00785950" w:rsidRDefault="00785950" w:rsidP="00785950">
      <w:pPr>
        <w:ind w:left="360"/>
        <w:jc w:val="both"/>
      </w:pPr>
      <w:r>
        <w:t>2) nákup a darování pozemků (účet 031) byl ve výši 230 323,10 Kč</w:t>
      </w:r>
    </w:p>
    <w:p w:rsidR="00785950" w:rsidRDefault="00785950" w:rsidP="00785950">
      <w:pPr>
        <w:jc w:val="both"/>
        <w:rPr>
          <w:b/>
          <w:bCs/>
          <w:color w:val="FF0000"/>
        </w:rPr>
      </w:pPr>
    </w:p>
    <w:p w:rsidR="00785950" w:rsidRDefault="00785950" w:rsidP="00785950">
      <w:pPr>
        <w:jc w:val="both"/>
        <w:rPr>
          <w:b/>
          <w:bCs/>
        </w:rPr>
      </w:pPr>
      <w:r>
        <w:rPr>
          <w:b/>
          <w:bCs/>
        </w:rPr>
        <w:t xml:space="preserve">Další informace jsou obsaženy v konkrétních položkách závěrečného účtu, ve zprávě auditora o kontrole hospodaření a budou obsaženy i ve výroční zprávě VHS za rok 2013. </w:t>
      </w:r>
    </w:p>
    <w:p w:rsidR="00785950" w:rsidRDefault="00785950" w:rsidP="00785950">
      <w:pPr>
        <w:jc w:val="both"/>
      </w:pPr>
    </w:p>
    <w:p w:rsidR="00221DBD" w:rsidRDefault="00221DBD" w:rsidP="00785950">
      <w:pPr>
        <w:jc w:val="both"/>
      </w:pPr>
    </w:p>
    <w:p w:rsidR="003C774A" w:rsidRDefault="003C774A" w:rsidP="003C774A">
      <w:pPr>
        <w:jc w:val="both"/>
      </w:pPr>
    </w:p>
    <w:p w:rsidR="003C774A" w:rsidRPr="003547E6" w:rsidRDefault="003C774A" w:rsidP="003C774A">
      <w:pPr>
        <w:jc w:val="both"/>
        <w:rPr>
          <w:b/>
          <w:u w:val="single"/>
        </w:rPr>
      </w:pPr>
      <w:r w:rsidRPr="003547E6">
        <w:rPr>
          <w:b/>
          <w:u w:val="single"/>
        </w:rPr>
        <w:t>Návrh na usnesení:</w:t>
      </w:r>
    </w:p>
    <w:p w:rsidR="003C774A" w:rsidRDefault="003C774A" w:rsidP="003C774A">
      <w:pPr>
        <w:jc w:val="both"/>
      </w:pPr>
      <w:r>
        <w:lastRenderedPageBreak/>
        <w:t>RS bere na vědomí stručný přehled závěrů z dokladové inventury, stavy majetku ve vlastnictví a správě VHS Turnov a schvaluje provedení inventarizace svazku k 31. 12. 201</w:t>
      </w:r>
      <w:r w:rsidR="00BC22B2">
        <w:t>3</w:t>
      </w:r>
      <w:r>
        <w:t xml:space="preserve">. </w:t>
      </w:r>
    </w:p>
    <w:p w:rsidR="00E91108" w:rsidRDefault="00E91108" w:rsidP="005A4664">
      <w:pPr>
        <w:jc w:val="both"/>
      </w:pPr>
    </w:p>
    <w:p w:rsidR="00E91108" w:rsidRPr="005A4664" w:rsidRDefault="003C774A" w:rsidP="00E91108">
      <w:pPr>
        <w:jc w:val="both"/>
        <w:rPr>
          <w:b/>
          <w:sz w:val="28"/>
          <w:szCs w:val="28"/>
          <w:u w:val="single"/>
        </w:rPr>
      </w:pPr>
      <w:r>
        <w:rPr>
          <w:b/>
          <w:sz w:val="28"/>
          <w:szCs w:val="28"/>
          <w:u w:val="single"/>
        </w:rPr>
        <w:t>3.4</w:t>
      </w:r>
      <w:r w:rsidR="00E91108" w:rsidRPr="005A4664">
        <w:rPr>
          <w:b/>
          <w:sz w:val="28"/>
          <w:szCs w:val="28"/>
          <w:u w:val="single"/>
        </w:rPr>
        <w:t>.  Podněty obyvatel k projednávání rozpočtu</w:t>
      </w:r>
      <w:r>
        <w:rPr>
          <w:b/>
          <w:sz w:val="28"/>
          <w:szCs w:val="28"/>
          <w:u w:val="single"/>
        </w:rPr>
        <w:t xml:space="preserve"> pro rok 2014</w:t>
      </w:r>
      <w:r w:rsidR="00E91108" w:rsidRPr="005A4664">
        <w:rPr>
          <w:b/>
          <w:sz w:val="28"/>
          <w:szCs w:val="28"/>
          <w:u w:val="single"/>
        </w:rPr>
        <w:t xml:space="preserve"> </w:t>
      </w:r>
    </w:p>
    <w:p w:rsidR="005A4664" w:rsidRDefault="005A4664" w:rsidP="005A4664">
      <w:pPr>
        <w:jc w:val="both"/>
      </w:pP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V příloze předkládáme RS podněty občanů města Rokytnice nad Jizerou předložené ke zveřejněnému rozpočtu VHS na rok 2014 a naši reakci na ně.</w:t>
      </w:r>
    </w:p>
    <w:p w:rsidR="00CD4C4B" w:rsidRDefault="00CD4C4B" w:rsidP="00CD4C4B">
      <w:pPr>
        <w:pStyle w:val="Bezmezer"/>
        <w:jc w:val="both"/>
        <w:rPr>
          <w:rFonts w:ascii="Times New Roman" w:hAnsi="Times New Roman" w:cs="Times New Roman"/>
          <w:sz w:val="24"/>
          <w:szCs w:val="24"/>
        </w:rPr>
      </w:pP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 xml:space="preserve">Obecně lze konstatovat, že se jedná o připomínky, které </w:t>
      </w:r>
      <w:r w:rsidRPr="00CD4C4B">
        <w:rPr>
          <w:rFonts w:ascii="Times New Roman" w:hAnsi="Times New Roman" w:cs="Times New Roman"/>
          <w:b/>
          <w:sz w:val="24"/>
          <w:szCs w:val="24"/>
        </w:rPr>
        <w:t>vycházejí zejména z neznalosti systému činností VHS a z neznalostí všech detailů ohledně chodu VHS.</w:t>
      </w:r>
      <w:r>
        <w:rPr>
          <w:rFonts w:ascii="Times New Roman" w:hAnsi="Times New Roman" w:cs="Times New Roman"/>
          <w:sz w:val="24"/>
          <w:szCs w:val="24"/>
        </w:rPr>
        <w:t xml:space="preserve"> Uvedené náměty se snaží nastínit nutnost ponížení některých režijních nákladů organizace a dále si dávají za cíl změnit stávající pravidla pro zaměstnance.</w:t>
      </w:r>
    </w:p>
    <w:p w:rsidR="00CD4C4B" w:rsidRDefault="00CD4C4B" w:rsidP="00CD4C4B">
      <w:pPr>
        <w:pStyle w:val="Bezmezer"/>
        <w:jc w:val="both"/>
        <w:rPr>
          <w:rFonts w:ascii="Times New Roman" w:hAnsi="Times New Roman" w:cs="Times New Roman"/>
          <w:sz w:val="24"/>
          <w:szCs w:val="24"/>
        </w:rPr>
      </w:pP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VHS má nyní zaběhlý systém svého fungování. Jedná se o organizaci, která zajišťuje pro obce specifické činnosti a kterou není možné nějak „zaškatulkovat“ nebo porovnávat s jinými obdobnými organizacemi. Pracovní nasazení zaměstnanců a jejich vytíženost při plnění zásadních povinností je maximální a mnohdy je realizováno bez ohledu na pracovní dobu. Klíčovou skutečností je, že při našich činnostech pracujeme s velkými finančními prostředky, každé rozhodnutí je o významných penězích. Současně s ohledem na malé množství pracovníků a velké území se musí pracovníci během dne opakovaně přesunovat.  Všechny tyto skutečnost má také přímý vliv na potřebu odpovídajícího pracovního zázemí. Režijní položky rozpočtu VHS všechny tyto požadavky zohledňují a za stávajícího nastaveného systému není možné mnoho změnit.</w:t>
      </w:r>
    </w:p>
    <w:p w:rsidR="00CD4C4B" w:rsidRDefault="00CD4C4B" w:rsidP="00CD4C4B">
      <w:pPr>
        <w:pStyle w:val="Bezmezer"/>
        <w:jc w:val="both"/>
        <w:rPr>
          <w:rFonts w:ascii="Times New Roman" w:hAnsi="Times New Roman" w:cs="Times New Roman"/>
          <w:sz w:val="24"/>
          <w:szCs w:val="24"/>
        </w:rPr>
      </w:pPr>
    </w:p>
    <w:p w:rsidR="00CD4C4B" w:rsidRPr="005E65A2" w:rsidRDefault="00CD4C4B" w:rsidP="00CD4C4B">
      <w:pPr>
        <w:pStyle w:val="Bezmezer"/>
        <w:jc w:val="both"/>
        <w:rPr>
          <w:rFonts w:ascii="Times New Roman" w:hAnsi="Times New Roman" w:cs="Times New Roman"/>
          <w:b/>
          <w:sz w:val="24"/>
          <w:szCs w:val="24"/>
        </w:rPr>
      </w:pPr>
      <w:r w:rsidRPr="005E65A2">
        <w:rPr>
          <w:rFonts w:ascii="Times New Roman" w:hAnsi="Times New Roman" w:cs="Times New Roman"/>
          <w:b/>
          <w:sz w:val="24"/>
          <w:szCs w:val="24"/>
        </w:rPr>
        <w:t xml:space="preserve">Aktuální úprava chodu VHS : </w:t>
      </w: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Na jaře tohoto roku se nám podařilo ještě vylepšit smlouvu - náklady - na telefonní poplatky. VHS po komunikaci a následné dohodě s operátorem uzavřelo novou rámcovou smlouvu na poskytování těchto služeb, která zlevní hovory na mobilních telefonech (nově je nasmlouván paušál v ceně 620,- Kč/</w:t>
      </w:r>
      <w:proofErr w:type="spellStart"/>
      <w:r>
        <w:rPr>
          <w:rFonts w:ascii="Times New Roman" w:hAnsi="Times New Roman" w:cs="Times New Roman"/>
          <w:sz w:val="24"/>
          <w:szCs w:val="24"/>
        </w:rPr>
        <w:t>měs</w:t>
      </w:r>
      <w:proofErr w:type="spellEnd"/>
      <w:r>
        <w:rPr>
          <w:rFonts w:ascii="Times New Roman" w:hAnsi="Times New Roman" w:cs="Times New Roman"/>
          <w:sz w:val="24"/>
          <w:szCs w:val="24"/>
        </w:rPr>
        <w:t>. s neomezeným voláním, SMS a internetem, u jednoho telefonu je poplatek z důvodu nižšího používání ještě nižší) a dalším benefitem je možnost nákupu souvisejícího zboží v hodnotě 12 tis. Kč v průběhu dvou let.</w:t>
      </w: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 xml:space="preserve">V kanceláři v Semilech bude současně zrušena pevná linka a faxové číslo – minimální využití. </w:t>
      </w:r>
    </w:p>
    <w:p w:rsidR="00CD4C4B" w:rsidRDefault="00CD4C4B" w:rsidP="00CD4C4B">
      <w:pPr>
        <w:pStyle w:val="Bezmezer"/>
        <w:jc w:val="both"/>
        <w:rPr>
          <w:rFonts w:ascii="Times New Roman" w:hAnsi="Times New Roman" w:cs="Times New Roman"/>
          <w:sz w:val="24"/>
          <w:szCs w:val="24"/>
        </w:rPr>
      </w:pPr>
      <w:r>
        <w:rPr>
          <w:rFonts w:ascii="Times New Roman" w:hAnsi="Times New Roman" w:cs="Times New Roman"/>
          <w:sz w:val="24"/>
          <w:szCs w:val="24"/>
        </w:rPr>
        <w:t>Uvedené kroky budou mít vliv na celkový roční náklad na tyto služby. Celkový efekt bude po jeho úplném naběhnutí (ukončení výpovědních lhůt) vyhodnocen ve druhé polovině roku a položka bude v rozpočtovém opatření upravena.</w:t>
      </w:r>
    </w:p>
    <w:p w:rsidR="00CD4C4B" w:rsidRDefault="00CD4C4B" w:rsidP="00CD4C4B">
      <w:pPr>
        <w:pStyle w:val="Bezmezer"/>
        <w:jc w:val="both"/>
        <w:rPr>
          <w:rFonts w:ascii="Times New Roman" w:hAnsi="Times New Roman" w:cs="Times New Roman"/>
          <w:sz w:val="24"/>
          <w:szCs w:val="24"/>
        </w:rPr>
      </w:pPr>
    </w:p>
    <w:p w:rsidR="00CD4C4B" w:rsidRDefault="00CD4C4B" w:rsidP="00CD4C4B">
      <w:pPr>
        <w:pStyle w:val="Bezmezer"/>
        <w:jc w:val="both"/>
        <w:rPr>
          <w:rFonts w:ascii="Times New Roman" w:hAnsi="Times New Roman" w:cs="Times New Roman"/>
          <w:sz w:val="24"/>
          <w:szCs w:val="24"/>
        </w:rPr>
      </w:pPr>
    </w:p>
    <w:p w:rsidR="00CD4C4B" w:rsidRPr="00611EFA" w:rsidRDefault="00CD4C4B" w:rsidP="00CD4C4B">
      <w:pPr>
        <w:pStyle w:val="Bezmezer"/>
        <w:rPr>
          <w:rFonts w:ascii="Times New Roman" w:hAnsi="Times New Roman" w:cs="Times New Roman"/>
          <w:b/>
          <w:sz w:val="24"/>
          <w:szCs w:val="24"/>
          <w:u w:val="single"/>
        </w:rPr>
      </w:pPr>
      <w:r w:rsidRPr="00611EFA">
        <w:rPr>
          <w:rFonts w:ascii="Times New Roman" w:hAnsi="Times New Roman" w:cs="Times New Roman"/>
          <w:b/>
          <w:sz w:val="24"/>
          <w:szCs w:val="24"/>
          <w:u w:val="single"/>
        </w:rPr>
        <w:t>Návrh na usnesení:</w:t>
      </w:r>
    </w:p>
    <w:p w:rsidR="00CD4C4B" w:rsidRPr="00D225BA" w:rsidRDefault="00CD4C4B" w:rsidP="00CD4C4B">
      <w:pPr>
        <w:pStyle w:val="Bezmezer"/>
        <w:rPr>
          <w:rFonts w:ascii="Times New Roman" w:hAnsi="Times New Roman" w:cs="Times New Roman"/>
          <w:color w:val="FF0000"/>
          <w:sz w:val="24"/>
          <w:szCs w:val="24"/>
        </w:rPr>
      </w:pPr>
      <w:r>
        <w:rPr>
          <w:rFonts w:ascii="Times New Roman" w:hAnsi="Times New Roman" w:cs="Times New Roman"/>
          <w:sz w:val="24"/>
          <w:szCs w:val="24"/>
        </w:rPr>
        <w:t xml:space="preserve">RS bere na vědomí předložené připomínky k rozpočtu VHS Turnov na rok 2014. </w:t>
      </w:r>
    </w:p>
    <w:p w:rsidR="003C774A" w:rsidRDefault="003C774A" w:rsidP="005A4664">
      <w:pPr>
        <w:jc w:val="both"/>
      </w:pPr>
    </w:p>
    <w:p w:rsidR="003C774A" w:rsidRDefault="003C774A" w:rsidP="005A4664">
      <w:pPr>
        <w:jc w:val="both"/>
      </w:pPr>
    </w:p>
    <w:p w:rsidR="00FE4A63" w:rsidRDefault="00FE4A63" w:rsidP="005A4664">
      <w:pPr>
        <w:jc w:val="both"/>
      </w:pPr>
    </w:p>
    <w:p w:rsidR="00785950" w:rsidRPr="00B0726C" w:rsidRDefault="00B0726C" w:rsidP="005A4664">
      <w:pPr>
        <w:jc w:val="both"/>
        <w:rPr>
          <w:b/>
          <w:sz w:val="28"/>
          <w:szCs w:val="28"/>
          <w:u w:val="single"/>
        </w:rPr>
      </w:pPr>
      <w:r w:rsidRPr="00B0726C">
        <w:rPr>
          <w:b/>
          <w:sz w:val="28"/>
          <w:szCs w:val="28"/>
          <w:u w:val="single"/>
        </w:rPr>
        <w:t>3.5. Změna ručitelského závazku na čerpaném úvěru</w:t>
      </w:r>
    </w:p>
    <w:p w:rsidR="00785950" w:rsidRPr="00B0726C" w:rsidRDefault="00785950" w:rsidP="00785950">
      <w:pPr>
        <w:pStyle w:val="Prosttext"/>
        <w:rPr>
          <w:rFonts w:ascii="Times New Roman" w:hAnsi="Times New Roman" w:cs="Times New Roman"/>
          <w:sz w:val="24"/>
          <w:szCs w:val="24"/>
        </w:rPr>
      </w:pPr>
    </w:p>
    <w:p w:rsidR="00B0726C" w:rsidRDefault="00B0726C" w:rsidP="00B0726C">
      <w:pPr>
        <w:pStyle w:val="Prosttext"/>
        <w:jc w:val="both"/>
        <w:rPr>
          <w:rFonts w:ascii="Times New Roman" w:hAnsi="Times New Roman" w:cs="Times New Roman"/>
          <w:sz w:val="24"/>
          <w:szCs w:val="24"/>
        </w:rPr>
      </w:pPr>
      <w:r>
        <w:rPr>
          <w:rFonts w:ascii="Times New Roman" w:hAnsi="Times New Roman" w:cs="Times New Roman"/>
          <w:sz w:val="24"/>
          <w:szCs w:val="24"/>
        </w:rPr>
        <w:t>VHS Turnov v loňském roce na základě výsledků VZ na služby zahájilo čerpání nového úvěru v celkové výši 50 mil. Kč. Úvěr poskytuje ČMZRB. Podle navržených možností v podkladech veřejné zakázky a nabídky banky v soutěži, byl</w:t>
      </w:r>
      <w:r w:rsidR="00180718">
        <w:rPr>
          <w:rFonts w:ascii="Times New Roman" w:hAnsi="Times New Roman" w:cs="Times New Roman"/>
          <w:sz w:val="24"/>
          <w:szCs w:val="24"/>
        </w:rPr>
        <w:t>y předmětem ručitelského závazku VHS na tento produkt vybrány nemovitosti VHS, konkrétně nemovitosti v areálu ÚV v Hrabačově a v areálu ÚV v Příkrém.</w:t>
      </w:r>
    </w:p>
    <w:p w:rsidR="00180718" w:rsidRDefault="00180718" w:rsidP="00B0726C">
      <w:pPr>
        <w:pStyle w:val="Prosttext"/>
        <w:jc w:val="both"/>
        <w:rPr>
          <w:rFonts w:ascii="Times New Roman" w:hAnsi="Times New Roman" w:cs="Times New Roman"/>
          <w:sz w:val="24"/>
          <w:szCs w:val="24"/>
        </w:rPr>
      </w:pPr>
    </w:p>
    <w:p w:rsidR="00180718" w:rsidRDefault="00180718" w:rsidP="00B0726C">
      <w:pPr>
        <w:pStyle w:val="Prosttext"/>
        <w:jc w:val="both"/>
        <w:rPr>
          <w:rFonts w:ascii="Times New Roman" w:hAnsi="Times New Roman" w:cs="Times New Roman"/>
          <w:sz w:val="24"/>
          <w:szCs w:val="24"/>
        </w:rPr>
      </w:pPr>
      <w:r>
        <w:rPr>
          <w:rFonts w:ascii="Times New Roman" w:hAnsi="Times New Roman" w:cs="Times New Roman"/>
          <w:sz w:val="24"/>
          <w:szCs w:val="24"/>
        </w:rPr>
        <w:lastRenderedPageBreak/>
        <w:t xml:space="preserve">Na ÚV v Příkrém aktuálně probíhá rekonstrukce a intenzifikace, která je financovaná OPŽP  a zároveň </w:t>
      </w:r>
      <w:r w:rsidR="005F79FB">
        <w:rPr>
          <w:rFonts w:ascii="Times New Roman" w:hAnsi="Times New Roman" w:cs="Times New Roman"/>
          <w:sz w:val="24"/>
          <w:szCs w:val="24"/>
        </w:rPr>
        <w:t xml:space="preserve">dílem </w:t>
      </w:r>
      <w:r>
        <w:rPr>
          <w:rFonts w:ascii="Times New Roman" w:hAnsi="Times New Roman" w:cs="Times New Roman"/>
          <w:sz w:val="24"/>
          <w:szCs w:val="24"/>
        </w:rPr>
        <w:t>uvedený</w:t>
      </w:r>
      <w:r w:rsidR="005F79FB">
        <w:rPr>
          <w:rFonts w:ascii="Times New Roman" w:hAnsi="Times New Roman" w:cs="Times New Roman"/>
          <w:sz w:val="24"/>
          <w:szCs w:val="24"/>
        </w:rPr>
        <w:t>ch úvěrových prostředků</w:t>
      </w:r>
      <w:r>
        <w:rPr>
          <w:rFonts w:ascii="Times New Roman" w:hAnsi="Times New Roman" w:cs="Times New Roman"/>
          <w:sz w:val="24"/>
          <w:szCs w:val="24"/>
        </w:rPr>
        <w:t>, proto se jevilo jako přirozené ručit tímto majetkem. Dotační titul však standardně nepřipouští ručení nemovitostí, na kterou jsou současně poskytovány dotační prostředky. VHS proto po dohodě se zástupci fondu požádalo Řídící výbor o odůvodněnou výjimku z tohoto opatření. Výjimka nebyla bez podmínek udělena, proto je nutné přistoupit ke změně předmětu zástavy v ručení na čerpaný úvěr.</w:t>
      </w:r>
    </w:p>
    <w:p w:rsidR="00180718" w:rsidRDefault="00180718" w:rsidP="00B0726C">
      <w:pPr>
        <w:pStyle w:val="Prosttext"/>
        <w:jc w:val="both"/>
        <w:rPr>
          <w:rFonts w:ascii="Times New Roman" w:hAnsi="Times New Roman" w:cs="Times New Roman"/>
          <w:sz w:val="24"/>
          <w:szCs w:val="24"/>
        </w:rPr>
      </w:pPr>
    </w:p>
    <w:p w:rsidR="00180718" w:rsidRDefault="00AF21F5" w:rsidP="00B0726C">
      <w:pPr>
        <w:pStyle w:val="Prosttext"/>
        <w:jc w:val="both"/>
        <w:rPr>
          <w:rFonts w:ascii="Times New Roman" w:hAnsi="Times New Roman" w:cs="Times New Roman"/>
          <w:sz w:val="24"/>
          <w:szCs w:val="24"/>
        </w:rPr>
      </w:pPr>
      <w:r>
        <w:rPr>
          <w:rFonts w:ascii="Times New Roman" w:hAnsi="Times New Roman" w:cs="Times New Roman"/>
          <w:b/>
          <w:sz w:val="24"/>
          <w:szCs w:val="24"/>
        </w:rPr>
        <w:t>Bylo</w:t>
      </w:r>
      <w:r w:rsidR="00180718" w:rsidRPr="00827DA5">
        <w:rPr>
          <w:rFonts w:ascii="Times New Roman" w:hAnsi="Times New Roman" w:cs="Times New Roman"/>
          <w:b/>
          <w:sz w:val="24"/>
          <w:szCs w:val="24"/>
        </w:rPr>
        <w:t xml:space="preserve"> obtížné najít odpovídající a vhodné nemovitosti v majetku VHS, které je možné nabídnout bance</w:t>
      </w:r>
      <w:r w:rsidR="00180718">
        <w:rPr>
          <w:rFonts w:ascii="Times New Roman" w:hAnsi="Times New Roman" w:cs="Times New Roman"/>
          <w:sz w:val="24"/>
          <w:szCs w:val="24"/>
        </w:rPr>
        <w:t xml:space="preserve"> ja</w:t>
      </w:r>
      <w:r w:rsidR="00827DA5">
        <w:rPr>
          <w:rFonts w:ascii="Times New Roman" w:hAnsi="Times New Roman" w:cs="Times New Roman"/>
          <w:sz w:val="24"/>
          <w:szCs w:val="24"/>
        </w:rPr>
        <w:t>ko</w:t>
      </w:r>
      <w:r w:rsidR="00180718">
        <w:rPr>
          <w:rFonts w:ascii="Times New Roman" w:hAnsi="Times New Roman" w:cs="Times New Roman"/>
          <w:sz w:val="24"/>
          <w:szCs w:val="24"/>
        </w:rPr>
        <w:t xml:space="preserve"> ručení na poskytnuté úvěrové prostředky. Po dohodě s bankou byly vytipovány nemovitosti, které představují vodní zdroje a systém zásobování pitnou vodou v Lomnici nad Popelkou.</w:t>
      </w:r>
    </w:p>
    <w:p w:rsidR="00B0726C" w:rsidRDefault="00B0726C" w:rsidP="005F79FB">
      <w:pPr>
        <w:pStyle w:val="Prosttext"/>
        <w:jc w:val="both"/>
        <w:rPr>
          <w:rFonts w:ascii="Times New Roman" w:hAnsi="Times New Roman" w:cs="Times New Roman"/>
          <w:sz w:val="24"/>
          <w:szCs w:val="24"/>
        </w:rPr>
      </w:pPr>
    </w:p>
    <w:p w:rsidR="00785950" w:rsidRPr="00B0726C" w:rsidRDefault="00785950" w:rsidP="005F79FB">
      <w:pPr>
        <w:pStyle w:val="Prosttext"/>
        <w:jc w:val="both"/>
        <w:rPr>
          <w:rFonts w:ascii="Times New Roman" w:hAnsi="Times New Roman" w:cs="Times New Roman"/>
          <w:sz w:val="24"/>
          <w:szCs w:val="24"/>
        </w:rPr>
      </w:pPr>
      <w:r w:rsidRPr="0073272D">
        <w:rPr>
          <w:rFonts w:ascii="Times New Roman" w:hAnsi="Times New Roman" w:cs="Times New Roman"/>
          <w:b/>
          <w:sz w:val="24"/>
          <w:szCs w:val="24"/>
        </w:rPr>
        <w:t>Změna bude provedena</w:t>
      </w:r>
      <w:r w:rsidR="00911A2F" w:rsidRPr="0073272D">
        <w:rPr>
          <w:rFonts w:ascii="Times New Roman" w:hAnsi="Times New Roman" w:cs="Times New Roman"/>
          <w:b/>
          <w:sz w:val="24"/>
          <w:szCs w:val="24"/>
        </w:rPr>
        <w:t xml:space="preserve"> ve Smlouvě o municipálním úvěru OBEC 2 číslo 2013-4177 - MA</w:t>
      </w:r>
      <w:r w:rsidRPr="00B0726C">
        <w:rPr>
          <w:rFonts w:ascii="Times New Roman" w:hAnsi="Times New Roman" w:cs="Times New Roman"/>
          <w:sz w:val="24"/>
          <w:szCs w:val="24"/>
        </w:rPr>
        <w:t xml:space="preserve">, kde bude ve znění </w:t>
      </w:r>
      <w:proofErr w:type="gramStart"/>
      <w:r w:rsidRPr="00B0726C">
        <w:rPr>
          <w:rFonts w:ascii="Times New Roman" w:hAnsi="Times New Roman" w:cs="Times New Roman"/>
          <w:sz w:val="24"/>
          <w:szCs w:val="24"/>
        </w:rPr>
        <w:t>čl.VI</w:t>
      </w:r>
      <w:proofErr w:type="gramEnd"/>
      <w:r w:rsidRPr="00B0726C">
        <w:rPr>
          <w:rFonts w:ascii="Times New Roman" w:hAnsi="Times New Roman" w:cs="Times New Roman"/>
          <w:sz w:val="24"/>
          <w:szCs w:val="24"/>
        </w:rPr>
        <w:t xml:space="preserve"> odst</w:t>
      </w:r>
      <w:r w:rsidR="00911A2F">
        <w:rPr>
          <w:rFonts w:ascii="Times New Roman" w:hAnsi="Times New Roman" w:cs="Times New Roman"/>
          <w:sz w:val="24"/>
          <w:szCs w:val="24"/>
        </w:rPr>
        <w:t>.</w:t>
      </w:r>
      <w:r w:rsidRPr="00B0726C">
        <w:rPr>
          <w:rFonts w:ascii="Times New Roman" w:hAnsi="Times New Roman" w:cs="Times New Roman"/>
          <w:sz w:val="24"/>
          <w:szCs w:val="24"/>
        </w:rPr>
        <w:t xml:space="preserve"> (1) písm. a)  nahrazen text 2.odrážky  tímto textem:</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w:t>
      </w:r>
      <w:r w:rsidRPr="00B0726C">
        <w:rPr>
          <w:rFonts w:ascii="Times New Roman" w:hAnsi="Times New Roman" w:cs="Times New Roman"/>
          <w:sz w:val="24"/>
          <w:szCs w:val="24"/>
        </w:rPr>
        <w:softHyphen/>
        <w:t xml:space="preserve"> předmětem zástavního práva budou vodní zdroje sloužící pro zásobování pitnou vodou Města Lomnice nad Popelkou, jmenovitě nemovitosti:</w:t>
      </w:r>
    </w:p>
    <w:p w:rsidR="00785950" w:rsidRPr="00B0726C" w:rsidRDefault="00785950" w:rsidP="00911A2F">
      <w:pPr>
        <w:pStyle w:val="Prosttext"/>
        <w:tabs>
          <w:tab w:val="left" w:pos="1134"/>
        </w:tabs>
        <w:jc w:val="both"/>
        <w:rPr>
          <w:rFonts w:ascii="Times New Roman" w:hAnsi="Times New Roman" w:cs="Times New Roman"/>
          <w:sz w:val="24"/>
          <w:szCs w:val="24"/>
        </w:rPr>
      </w:pPr>
      <w:r w:rsidRPr="00B0726C">
        <w:rPr>
          <w:rFonts w:ascii="Times New Roman" w:hAnsi="Times New Roman" w:cs="Times New Roman"/>
          <w:sz w:val="24"/>
          <w:szCs w:val="24"/>
        </w:rPr>
        <w:tab/>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49 (zastavěná plocha a nádvoří) o výměře 7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49 zapsané v katastru nemovitostí na LV č. 2710 pro obec Lomnice nad Popelkou, katastrální území Chlum pod Táborem, u Katastrálního úřadu pro Liberecký kraj, Katastrální pracoviště Semily;</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208 (zastavěná plocha a nádvoří) o výměře 21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208 zapsané v katastru nemovitostí na LV č. 241 pro obec Lomnice nad Popelkou, katastrální území </w:t>
      </w:r>
      <w:proofErr w:type="spellStart"/>
      <w:r w:rsidRPr="00B0726C">
        <w:rPr>
          <w:rFonts w:ascii="Times New Roman" w:hAnsi="Times New Roman" w:cs="Times New Roman"/>
          <w:sz w:val="24"/>
          <w:szCs w:val="24"/>
        </w:rPr>
        <w:t>Rváčov</w:t>
      </w:r>
      <w:proofErr w:type="spellEnd"/>
      <w:r w:rsidRPr="00B0726C">
        <w:rPr>
          <w:rFonts w:ascii="Times New Roman" w:hAnsi="Times New Roman" w:cs="Times New Roman"/>
          <w:sz w:val="24"/>
          <w:szCs w:val="24"/>
        </w:rPr>
        <w:t>, u Katastrálního úřadu pro Liberecký kraj, Katastrální pracoviště Semily;</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70 (zastavěná plocha a nádvoří) o výměře 39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70 zapsané v katastru nemovitostí na LV č. 2701 pro obec Lomnice nad Popelkou, katastrální území </w:t>
      </w:r>
      <w:proofErr w:type="spellStart"/>
      <w:r w:rsidRPr="00B0726C">
        <w:rPr>
          <w:rFonts w:ascii="Times New Roman" w:hAnsi="Times New Roman" w:cs="Times New Roman"/>
          <w:sz w:val="24"/>
          <w:szCs w:val="24"/>
        </w:rPr>
        <w:t>Želechy</w:t>
      </w:r>
      <w:proofErr w:type="spellEnd"/>
      <w:r w:rsidRPr="00B0726C">
        <w:rPr>
          <w:rFonts w:ascii="Times New Roman" w:hAnsi="Times New Roman" w:cs="Times New Roman"/>
          <w:sz w:val="24"/>
          <w:szCs w:val="24"/>
        </w:rPr>
        <w:t>, u Katastrálního úřadu pro Liberecký kraj, Katastrální pracoviště Semily;</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1353 (zastavěná plocha a nádvoří) o výměře 7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1354 (zastavěná plocha a nádvoří) o výměře 36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1356 (zastavěná plocha a nádvoří) o výměře 74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2325 (zastavěná plocha a nádvoří) o výměře 31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2391 (zastavěná plocha a nádvoří) o výměře 6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2394 (zastavěná plocha a nádvoří) o výměře 22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2548 (zastavěná plocha a nádvoří) o výměře 91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pozemek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2890/1 (trvalý travní porost) o výměře 1385 m2</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1353,</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1354,</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1356,</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1820, LV 10001</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xml:space="preserve">. (zem.stav.)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2325,</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2391,</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2393, LV 1204</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2394,</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2423, LV 234</w:t>
      </w: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t xml:space="preserve">                   budova bez čp./</w:t>
      </w:r>
      <w:proofErr w:type="spellStart"/>
      <w:r w:rsidRPr="00B0726C">
        <w:rPr>
          <w:rFonts w:ascii="Times New Roman" w:hAnsi="Times New Roman" w:cs="Times New Roman"/>
          <w:sz w:val="24"/>
          <w:szCs w:val="24"/>
        </w:rPr>
        <w:t>če</w:t>
      </w:r>
      <w:proofErr w:type="spellEnd"/>
      <w:r w:rsidRPr="00B0726C">
        <w:rPr>
          <w:rFonts w:ascii="Times New Roman" w:hAnsi="Times New Roman" w:cs="Times New Roman"/>
          <w:sz w:val="24"/>
          <w:szCs w:val="24"/>
        </w:rPr>
        <w:t>. (</w:t>
      </w:r>
      <w:proofErr w:type="spellStart"/>
      <w:r w:rsidRPr="00B0726C">
        <w:rPr>
          <w:rFonts w:ascii="Times New Roman" w:hAnsi="Times New Roman" w:cs="Times New Roman"/>
          <w:sz w:val="24"/>
          <w:szCs w:val="24"/>
        </w:rPr>
        <w:t>tech.vyb</w:t>
      </w:r>
      <w:proofErr w:type="spellEnd"/>
      <w:r w:rsidRPr="00B0726C">
        <w:rPr>
          <w:rFonts w:ascii="Times New Roman" w:hAnsi="Times New Roman" w:cs="Times New Roman"/>
          <w:sz w:val="24"/>
          <w:szCs w:val="24"/>
        </w:rPr>
        <w:t xml:space="preserve">.) stojící na pozemku </w:t>
      </w:r>
      <w:proofErr w:type="spellStart"/>
      <w:r w:rsidRPr="00B0726C">
        <w:rPr>
          <w:rFonts w:ascii="Times New Roman" w:hAnsi="Times New Roman" w:cs="Times New Roman"/>
          <w:sz w:val="24"/>
          <w:szCs w:val="24"/>
        </w:rPr>
        <w:t>parc</w:t>
      </w:r>
      <w:proofErr w:type="spellEnd"/>
      <w:r w:rsidRPr="00B0726C">
        <w:rPr>
          <w:rFonts w:ascii="Times New Roman" w:hAnsi="Times New Roman" w:cs="Times New Roman"/>
          <w:sz w:val="24"/>
          <w:szCs w:val="24"/>
        </w:rPr>
        <w:t xml:space="preserve">. </w:t>
      </w:r>
      <w:proofErr w:type="gramStart"/>
      <w:r w:rsidRPr="00B0726C">
        <w:rPr>
          <w:rFonts w:ascii="Times New Roman" w:hAnsi="Times New Roman" w:cs="Times New Roman"/>
          <w:sz w:val="24"/>
          <w:szCs w:val="24"/>
        </w:rPr>
        <w:t>č.</w:t>
      </w:r>
      <w:proofErr w:type="gramEnd"/>
      <w:r w:rsidRPr="00B0726C">
        <w:rPr>
          <w:rFonts w:ascii="Times New Roman" w:hAnsi="Times New Roman" w:cs="Times New Roman"/>
          <w:sz w:val="24"/>
          <w:szCs w:val="24"/>
        </w:rPr>
        <w:t xml:space="preserve"> st. 2548, zapsané v katastru nemovitostí na LV č. 3183 pro obec a katastrální území Lomnice nad Popelkou, u Katastrálního úřadu pro Liberecký kraj, Katastrální </w:t>
      </w:r>
      <w:proofErr w:type="spellStart"/>
      <w:r w:rsidRPr="00B0726C">
        <w:rPr>
          <w:rFonts w:ascii="Times New Roman" w:hAnsi="Times New Roman" w:cs="Times New Roman"/>
          <w:sz w:val="24"/>
          <w:szCs w:val="24"/>
        </w:rPr>
        <w:t>prac</w:t>
      </w:r>
      <w:proofErr w:type="spellEnd"/>
      <w:r w:rsidRPr="00B0726C">
        <w:rPr>
          <w:rFonts w:ascii="Times New Roman" w:hAnsi="Times New Roman" w:cs="Times New Roman"/>
          <w:sz w:val="24"/>
          <w:szCs w:val="24"/>
        </w:rPr>
        <w:t xml:space="preserve">. Semily;" </w:t>
      </w:r>
    </w:p>
    <w:p w:rsidR="005F79FB" w:rsidRDefault="005F79FB" w:rsidP="005F79FB">
      <w:pPr>
        <w:pStyle w:val="Prosttext"/>
        <w:jc w:val="both"/>
        <w:rPr>
          <w:rFonts w:ascii="Times New Roman" w:hAnsi="Times New Roman" w:cs="Times New Roman"/>
          <w:sz w:val="24"/>
          <w:szCs w:val="24"/>
        </w:rPr>
      </w:pPr>
    </w:p>
    <w:p w:rsidR="00785950" w:rsidRPr="00B0726C" w:rsidRDefault="00785950" w:rsidP="005F79FB">
      <w:pPr>
        <w:pStyle w:val="Prosttext"/>
        <w:jc w:val="both"/>
        <w:rPr>
          <w:rFonts w:ascii="Times New Roman" w:hAnsi="Times New Roman" w:cs="Times New Roman"/>
          <w:sz w:val="24"/>
          <w:szCs w:val="24"/>
        </w:rPr>
      </w:pPr>
      <w:r w:rsidRPr="00B0726C">
        <w:rPr>
          <w:rFonts w:ascii="Times New Roman" w:hAnsi="Times New Roman" w:cs="Times New Roman"/>
          <w:sz w:val="24"/>
          <w:szCs w:val="24"/>
        </w:rPr>
        <w:lastRenderedPageBreak/>
        <w:t xml:space="preserve">Dále bude bez náhrady zrušen text 5. </w:t>
      </w:r>
      <w:r w:rsidR="005F79FB" w:rsidRPr="00B0726C">
        <w:rPr>
          <w:rFonts w:ascii="Times New Roman" w:hAnsi="Times New Roman" w:cs="Times New Roman"/>
          <w:sz w:val="24"/>
          <w:szCs w:val="24"/>
        </w:rPr>
        <w:t>O</w:t>
      </w:r>
      <w:r w:rsidRPr="00B0726C">
        <w:rPr>
          <w:rFonts w:ascii="Times New Roman" w:hAnsi="Times New Roman" w:cs="Times New Roman"/>
          <w:sz w:val="24"/>
          <w:szCs w:val="24"/>
        </w:rPr>
        <w:t>drážky</w:t>
      </w:r>
      <w:r w:rsidR="005F79FB">
        <w:rPr>
          <w:rFonts w:ascii="Times New Roman" w:hAnsi="Times New Roman" w:cs="Times New Roman"/>
          <w:sz w:val="24"/>
          <w:szCs w:val="24"/>
        </w:rPr>
        <w:t>, která řeší časovost uzavření zástavní smlouvy ve vazbě na začátek čerpání úvěru</w:t>
      </w:r>
      <w:r w:rsidRPr="00B0726C">
        <w:rPr>
          <w:rFonts w:ascii="Times New Roman" w:hAnsi="Times New Roman" w:cs="Times New Roman"/>
          <w:sz w:val="24"/>
          <w:szCs w:val="24"/>
        </w:rPr>
        <w:t xml:space="preserve">. </w:t>
      </w:r>
    </w:p>
    <w:p w:rsidR="00785950" w:rsidRPr="00B0726C" w:rsidRDefault="00785950" w:rsidP="005F79FB">
      <w:pPr>
        <w:pStyle w:val="Prosttext"/>
        <w:jc w:val="both"/>
        <w:rPr>
          <w:rFonts w:ascii="Times New Roman" w:hAnsi="Times New Roman" w:cs="Times New Roman"/>
          <w:sz w:val="24"/>
          <w:szCs w:val="24"/>
        </w:rPr>
      </w:pPr>
    </w:p>
    <w:p w:rsidR="00785950" w:rsidRPr="00B0726C" w:rsidRDefault="0073272D" w:rsidP="005F79FB">
      <w:pPr>
        <w:pStyle w:val="Prosttext"/>
        <w:jc w:val="both"/>
        <w:rPr>
          <w:rFonts w:ascii="Times New Roman" w:hAnsi="Times New Roman" w:cs="Times New Roman"/>
          <w:sz w:val="24"/>
          <w:szCs w:val="24"/>
        </w:rPr>
      </w:pPr>
      <w:r>
        <w:rPr>
          <w:rFonts w:ascii="Times New Roman" w:hAnsi="Times New Roman" w:cs="Times New Roman"/>
          <w:sz w:val="24"/>
          <w:szCs w:val="24"/>
        </w:rPr>
        <w:t>Banka s VHS uzavře novou zástavní smlouvu, kterou bude zastaven</w:t>
      </w:r>
      <w:r w:rsidR="00785950" w:rsidRPr="00B0726C">
        <w:rPr>
          <w:rFonts w:ascii="Times New Roman" w:hAnsi="Times New Roman" w:cs="Times New Roman"/>
          <w:sz w:val="24"/>
          <w:szCs w:val="24"/>
        </w:rPr>
        <w:t xml:space="preserve"> výše uved</w:t>
      </w:r>
      <w:r>
        <w:rPr>
          <w:rFonts w:ascii="Times New Roman" w:hAnsi="Times New Roman" w:cs="Times New Roman"/>
          <w:sz w:val="24"/>
          <w:szCs w:val="24"/>
        </w:rPr>
        <w:t>ený</w:t>
      </w:r>
      <w:r w:rsidR="00524C9D">
        <w:rPr>
          <w:rFonts w:ascii="Times New Roman" w:hAnsi="Times New Roman" w:cs="Times New Roman"/>
          <w:sz w:val="24"/>
          <w:szCs w:val="24"/>
        </w:rPr>
        <w:t xml:space="preserve"> </w:t>
      </w:r>
      <w:r w:rsidR="00785950" w:rsidRPr="00B0726C">
        <w:rPr>
          <w:rFonts w:ascii="Times New Roman" w:hAnsi="Times New Roman" w:cs="Times New Roman"/>
          <w:sz w:val="24"/>
          <w:szCs w:val="24"/>
        </w:rPr>
        <w:t>nem</w:t>
      </w:r>
      <w:r>
        <w:rPr>
          <w:rFonts w:ascii="Times New Roman" w:hAnsi="Times New Roman" w:cs="Times New Roman"/>
          <w:sz w:val="24"/>
          <w:szCs w:val="24"/>
        </w:rPr>
        <w:t>ovitý</w:t>
      </w:r>
      <w:r w:rsidR="00524C9D">
        <w:rPr>
          <w:rFonts w:ascii="Times New Roman" w:hAnsi="Times New Roman" w:cs="Times New Roman"/>
          <w:sz w:val="24"/>
          <w:szCs w:val="24"/>
        </w:rPr>
        <w:t xml:space="preserve"> </w:t>
      </w:r>
      <w:r w:rsidR="00785950" w:rsidRPr="00B0726C">
        <w:rPr>
          <w:rFonts w:ascii="Times New Roman" w:hAnsi="Times New Roman" w:cs="Times New Roman"/>
          <w:sz w:val="24"/>
          <w:szCs w:val="24"/>
        </w:rPr>
        <w:t>majetek. Po předložení LV se zaps</w:t>
      </w:r>
      <w:r>
        <w:rPr>
          <w:rFonts w:ascii="Times New Roman" w:hAnsi="Times New Roman" w:cs="Times New Roman"/>
          <w:sz w:val="24"/>
          <w:szCs w:val="24"/>
        </w:rPr>
        <w:t>aným</w:t>
      </w:r>
      <w:r w:rsidR="00524C9D">
        <w:rPr>
          <w:rFonts w:ascii="Times New Roman" w:hAnsi="Times New Roman" w:cs="Times New Roman"/>
          <w:sz w:val="24"/>
          <w:szCs w:val="24"/>
        </w:rPr>
        <w:t xml:space="preserve"> </w:t>
      </w:r>
      <w:r w:rsidR="00785950" w:rsidRPr="00B0726C">
        <w:rPr>
          <w:rFonts w:ascii="Times New Roman" w:hAnsi="Times New Roman" w:cs="Times New Roman"/>
          <w:sz w:val="24"/>
          <w:szCs w:val="24"/>
        </w:rPr>
        <w:t>zást</w:t>
      </w:r>
      <w:r>
        <w:rPr>
          <w:rFonts w:ascii="Times New Roman" w:hAnsi="Times New Roman" w:cs="Times New Roman"/>
          <w:sz w:val="24"/>
          <w:szCs w:val="24"/>
        </w:rPr>
        <w:t>avním</w:t>
      </w:r>
      <w:r w:rsidR="00524C9D">
        <w:rPr>
          <w:rFonts w:ascii="Times New Roman" w:hAnsi="Times New Roman" w:cs="Times New Roman"/>
          <w:sz w:val="24"/>
          <w:szCs w:val="24"/>
        </w:rPr>
        <w:t xml:space="preserve"> </w:t>
      </w:r>
      <w:r w:rsidR="00785950" w:rsidRPr="00B0726C">
        <w:rPr>
          <w:rFonts w:ascii="Times New Roman" w:hAnsi="Times New Roman" w:cs="Times New Roman"/>
          <w:sz w:val="24"/>
          <w:szCs w:val="24"/>
        </w:rPr>
        <w:t>právem na 1.</w:t>
      </w:r>
      <w:r w:rsidR="00524C9D">
        <w:rPr>
          <w:rFonts w:ascii="Times New Roman" w:hAnsi="Times New Roman" w:cs="Times New Roman"/>
          <w:sz w:val="24"/>
          <w:szCs w:val="24"/>
        </w:rPr>
        <w:t xml:space="preserve"> </w:t>
      </w:r>
      <w:r>
        <w:rPr>
          <w:rFonts w:ascii="Times New Roman" w:hAnsi="Times New Roman" w:cs="Times New Roman"/>
          <w:sz w:val="24"/>
          <w:szCs w:val="24"/>
        </w:rPr>
        <w:t>m</w:t>
      </w:r>
      <w:r w:rsidR="00785950" w:rsidRPr="00B0726C">
        <w:rPr>
          <w:rFonts w:ascii="Times New Roman" w:hAnsi="Times New Roman" w:cs="Times New Roman"/>
          <w:sz w:val="24"/>
          <w:szCs w:val="24"/>
        </w:rPr>
        <w:t>ístě</w:t>
      </w:r>
      <w:r>
        <w:rPr>
          <w:rFonts w:ascii="Times New Roman" w:hAnsi="Times New Roman" w:cs="Times New Roman"/>
          <w:sz w:val="24"/>
          <w:szCs w:val="24"/>
        </w:rPr>
        <w:t xml:space="preserve"> ve prospěch ČMZRB bude bankou vydáno prohlášení o vzdání se zástavního </w:t>
      </w:r>
      <w:r w:rsidR="00785950" w:rsidRPr="00B0726C">
        <w:rPr>
          <w:rFonts w:ascii="Times New Roman" w:hAnsi="Times New Roman" w:cs="Times New Roman"/>
          <w:sz w:val="24"/>
          <w:szCs w:val="24"/>
        </w:rPr>
        <w:t>práva</w:t>
      </w:r>
      <w:r>
        <w:rPr>
          <w:rFonts w:ascii="Times New Roman" w:hAnsi="Times New Roman" w:cs="Times New Roman"/>
          <w:sz w:val="24"/>
          <w:szCs w:val="24"/>
        </w:rPr>
        <w:t xml:space="preserve"> k nyní zastaveným nemovitostem v areálu</w:t>
      </w:r>
      <w:r w:rsidR="00785950" w:rsidRPr="00B0726C">
        <w:rPr>
          <w:rFonts w:ascii="Times New Roman" w:hAnsi="Times New Roman" w:cs="Times New Roman"/>
          <w:sz w:val="24"/>
          <w:szCs w:val="24"/>
        </w:rPr>
        <w:t xml:space="preserve"> ÚV Příkrý.</w:t>
      </w:r>
    </w:p>
    <w:p w:rsidR="00AF21F5" w:rsidRDefault="00AF21F5" w:rsidP="005F79FB">
      <w:pPr>
        <w:jc w:val="both"/>
      </w:pPr>
    </w:p>
    <w:p w:rsidR="00AF21F5" w:rsidRPr="00AF21F5" w:rsidRDefault="00AF21F5" w:rsidP="005F79FB">
      <w:pPr>
        <w:jc w:val="both"/>
      </w:pPr>
      <w:r w:rsidRPr="00FE4A63">
        <w:rPr>
          <w:b/>
        </w:rPr>
        <w:t xml:space="preserve">Toto je poslední krok, který nám uvolní čerpání dotačních prostředků na rekonstrukci akce v Příkrém. </w:t>
      </w:r>
      <w:r w:rsidRPr="00FE4A63">
        <w:t>Jde o desetiletý úvěr uzavřený s ČMZRB, která má vždy snahu maximálně komunikovat s klientem.  Jsme proto přesvědčeni, že kdyby byla potřeba, tak lze v budoucnu bezproblémově jako v tomto případě změnit po dohodě s bankou předmět zástavy.</w:t>
      </w:r>
    </w:p>
    <w:p w:rsidR="00AF21F5" w:rsidRPr="00AF21F5" w:rsidRDefault="00AF21F5" w:rsidP="005F79FB">
      <w:pPr>
        <w:jc w:val="both"/>
      </w:pPr>
    </w:p>
    <w:p w:rsidR="003C774A" w:rsidRPr="0062677F" w:rsidRDefault="003C774A" w:rsidP="005F79FB">
      <w:pPr>
        <w:jc w:val="both"/>
      </w:pPr>
    </w:p>
    <w:p w:rsidR="00911A2F" w:rsidRPr="00E061B5" w:rsidRDefault="00911A2F" w:rsidP="00911A2F">
      <w:pPr>
        <w:tabs>
          <w:tab w:val="left" w:pos="540"/>
          <w:tab w:val="left" w:pos="720"/>
          <w:tab w:val="left" w:pos="1980"/>
        </w:tabs>
        <w:jc w:val="both"/>
        <w:rPr>
          <w:b/>
          <w:u w:val="single"/>
        </w:rPr>
      </w:pPr>
      <w:r w:rsidRPr="00E061B5">
        <w:rPr>
          <w:b/>
          <w:u w:val="single"/>
        </w:rPr>
        <w:t>Návrh na usnesení:</w:t>
      </w:r>
    </w:p>
    <w:p w:rsidR="005A4664" w:rsidRDefault="00911A2F" w:rsidP="005A4664">
      <w:pPr>
        <w:jc w:val="both"/>
      </w:pPr>
      <w:r>
        <w:t xml:space="preserve">RS souhlasí se změnou předmětu zástavního práva </w:t>
      </w:r>
      <w:r w:rsidR="0073272D">
        <w:t>podle podkladů, konkrétně se</w:t>
      </w:r>
      <w:r w:rsidR="00216374" w:rsidRPr="00216374">
        <w:t xml:space="preserve"> </w:t>
      </w:r>
      <w:r w:rsidR="00216374">
        <w:t xml:space="preserve">zřízením </w:t>
      </w:r>
      <w:r w:rsidR="00216374" w:rsidRPr="00B0726C">
        <w:t xml:space="preserve">zástavního práva </w:t>
      </w:r>
      <w:r w:rsidR="00216374">
        <w:t xml:space="preserve">na </w:t>
      </w:r>
      <w:r w:rsidR="00216374" w:rsidRPr="00B0726C">
        <w:t>vodní zdroje</w:t>
      </w:r>
      <w:r w:rsidR="00216374">
        <w:t xml:space="preserve"> a nemovitosti</w:t>
      </w:r>
      <w:r w:rsidR="00216374" w:rsidRPr="00B0726C">
        <w:t xml:space="preserve"> sloužící pro zásobování pitnou vodou Města Lomnice nad Popelkou</w:t>
      </w:r>
      <w:r w:rsidR="0073272D">
        <w:t xml:space="preserve"> </w:t>
      </w:r>
      <w:r w:rsidR="00216374">
        <w:t xml:space="preserve">a s výmazem stávajícího zástavního práva na nemovitostech v areálu ÚV Příkrý </w:t>
      </w:r>
      <w:r w:rsidR="0073272D">
        <w:t>a pověřuje Ing. Hejduka podpisem souvisejících listin.</w:t>
      </w:r>
    </w:p>
    <w:p w:rsidR="00911A2F" w:rsidRDefault="00911A2F" w:rsidP="005A4664">
      <w:pPr>
        <w:jc w:val="both"/>
      </w:pPr>
    </w:p>
    <w:p w:rsidR="00530C9A" w:rsidRDefault="00530C9A" w:rsidP="005A4664">
      <w:pPr>
        <w:jc w:val="both"/>
      </w:pPr>
    </w:p>
    <w:p w:rsidR="005A4664" w:rsidRDefault="005A4664" w:rsidP="005A4664">
      <w:pPr>
        <w:jc w:val="both"/>
      </w:pPr>
    </w:p>
    <w:p w:rsidR="00E06698" w:rsidRDefault="00E06698" w:rsidP="005A4664">
      <w:pPr>
        <w:jc w:val="both"/>
      </w:pPr>
    </w:p>
    <w:p w:rsidR="00FB0B56" w:rsidRDefault="005A4664" w:rsidP="004432EE">
      <w:pPr>
        <w:ind w:left="708" w:firstLine="708"/>
        <w:jc w:val="both"/>
        <w:rPr>
          <w:b/>
          <w:sz w:val="32"/>
          <w:szCs w:val="32"/>
        </w:rPr>
      </w:pPr>
      <w:r w:rsidRPr="004432EE">
        <w:rPr>
          <w:b/>
          <w:sz w:val="32"/>
          <w:szCs w:val="32"/>
        </w:rPr>
        <w:t>4. V</w:t>
      </w:r>
      <w:r w:rsidR="00FB0B56">
        <w:rPr>
          <w:b/>
          <w:sz w:val="32"/>
          <w:szCs w:val="32"/>
        </w:rPr>
        <w:t xml:space="preserve">nitřní otázky chodu VHS </w:t>
      </w:r>
    </w:p>
    <w:p w:rsidR="00FB0B56" w:rsidRDefault="00FB0B56" w:rsidP="00FB0B56">
      <w:pPr>
        <w:jc w:val="both"/>
        <w:rPr>
          <w:b/>
          <w:sz w:val="28"/>
          <w:szCs w:val="28"/>
          <w:u w:val="single"/>
        </w:rPr>
      </w:pPr>
    </w:p>
    <w:p w:rsidR="00E06698" w:rsidRDefault="00E06698" w:rsidP="00FB0B56">
      <w:pPr>
        <w:jc w:val="both"/>
        <w:rPr>
          <w:b/>
          <w:sz w:val="28"/>
          <w:szCs w:val="28"/>
          <w:u w:val="single"/>
        </w:rPr>
      </w:pPr>
    </w:p>
    <w:p w:rsidR="005A4664" w:rsidRDefault="00FB0B56" w:rsidP="00FB0B56">
      <w:pPr>
        <w:jc w:val="both"/>
        <w:rPr>
          <w:b/>
          <w:sz w:val="28"/>
          <w:szCs w:val="28"/>
          <w:u w:val="single"/>
        </w:rPr>
      </w:pPr>
      <w:proofErr w:type="gramStart"/>
      <w:r w:rsidRPr="00FB0B56">
        <w:rPr>
          <w:b/>
          <w:sz w:val="28"/>
          <w:szCs w:val="28"/>
          <w:u w:val="single"/>
        </w:rPr>
        <w:t>4.1.Výr</w:t>
      </w:r>
      <w:r w:rsidR="005A4664" w:rsidRPr="00FB0B56">
        <w:rPr>
          <w:b/>
          <w:sz w:val="28"/>
          <w:szCs w:val="28"/>
          <w:u w:val="single"/>
        </w:rPr>
        <w:t>oční</w:t>
      </w:r>
      <w:proofErr w:type="gramEnd"/>
      <w:r w:rsidR="005A4664" w:rsidRPr="00FB0B56">
        <w:rPr>
          <w:b/>
          <w:sz w:val="28"/>
          <w:szCs w:val="28"/>
          <w:u w:val="single"/>
        </w:rPr>
        <w:t xml:space="preserve"> zpráva za rok 2013</w:t>
      </w:r>
    </w:p>
    <w:p w:rsidR="00FB0B56" w:rsidRDefault="00FB0B56" w:rsidP="00FB0B56">
      <w:pPr>
        <w:jc w:val="both"/>
        <w:rPr>
          <w:b/>
          <w:sz w:val="28"/>
          <w:szCs w:val="28"/>
          <w:u w:val="single"/>
        </w:rPr>
      </w:pPr>
    </w:p>
    <w:p w:rsidR="00B0726C" w:rsidRDefault="00B0726C" w:rsidP="00B0726C">
      <w:pPr>
        <w:jc w:val="both"/>
      </w:pPr>
      <w:r>
        <w:t xml:space="preserve">Jako každý rok předkládáme RS na vědomí Výroční zprávu VHS Turnov za rok 2013. </w:t>
      </w:r>
    </w:p>
    <w:p w:rsidR="00B0726C" w:rsidRDefault="00B0726C" w:rsidP="00B0726C">
      <w:pPr>
        <w:jc w:val="both"/>
      </w:pPr>
    </w:p>
    <w:p w:rsidR="00B0726C" w:rsidRDefault="00B0726C" w:rsidP="00B0726C">
      <w:pPr>
        <w:jc w:val="both"/>
      </w:pPr>
      <w:r>
        <w:t>Přílohou Výroční zprávy je také Zpráva auditora včetně účetní závěrky a Závěrečný účet.</w:t>
      </w:r>
    </w:p>
    <w:p w:rsidR="00B0726C" w:rsidRDefault="00B0726C" w:rsidP="00B0726C">
      <w:pPr>
        <w:jc w:val="both"/>
      </w:pPr>
    </w:p>
    <w:p w:rsidR="00B0726C" w:rsidRDefault="00B0726C" w:rsidP="00B0726C">
      <w:pPr>
        <w:jc w:val="both"/>
      </w:pPr>
    </w:p>
    <w:p w:rsidR="00B0726C" w:rsidRPr="00305C73" w:rsidRDefault="00B0726C" w:rsidP="00B0726C">
      <w:pPr>
        <w:jc w:val="both"/>
        <w:rPr>
          <w:b/>
        </w:rPr>
      </w:pPr>
      <w:r w:rsidRPr="00305C73">
        <w:rPr>
          <w:b/>
        </w:rPr>
        <w:t>Ve Výroční zprávě za rok 20</w:t>
      </w:r>
      <w:r>
        <w:rPr>
          <w:b/>
        </w:rPr>
        <w:t>13</w:t>
      </w:r>
      <w:r w:rsidRPr="00305C73">
        <w:rPr>
          <w:b/>
        </w:rPr>
        <w:t xml:space="preserve"> jsou zahrnuty všechny podstatné informace o organizaci z předcházejícího roku, vyjmenujeme alespoň hesla, která zde najdete:</w:t>
      </w:r>
    </w:p>
    <w:p w:rsidR="00B0726C" w:rsidRPr="00B44702" w:rsidRDefault="00B0726C" w:rsidP="00B0726C">
      <w:pPr>
        <w:jc w:val="both"/>
        <w:rPr>
          <w:b/>
          <w:u w:val="single"/>
        </w:rPr>
      </w:pPr>
    </w:p>
    <w:p w:rsidR="00B0726C" w:rsidRPr="00B44702" w:rsidRDefault="00B0726C" w:rsidP="00B0726C">
      <w:pPr>
        <w:numPr>
          <w:ilvl w:val="0"/>
          <w:numId w:val="14"/>
        </w:numPr>
        <w:jc w:val="both"/>
        <w:rPr>
          <w:bCs/>
        </w:rPr>
      </w:pPr>
      <w:r w:rsidRPr="00B44702">
        <w:rPr>
          <w:bCs/>
        </w:rPr>
        <w:t xml:space="preserve">Základní údaje o organizaci, majetek </w:t>
      </w:r>
      <w:proofErr w:type="gramStart"/>
      <w:r>
        <w:rPr>
          <w:bCs/>
        </w:rPr>
        <w:t>organizace k 1. 1.  a  31</w:t>
      </w:r>
      <w:proofErr w:type="gramEnd"/>
      <w:r>
        <w:rPr>
          <w:bCs/>
        </w:rPr>
        <w:t>. 1. 2013</w:t>
      </w:r>
      <w:r w:rsidRPr="00B44702">
        <w:rPr>
          <w:bCs/>
        </w:rPr>
        <w:t>, stavy účtů, výčet členských obcí, jména členů řídícího a kontrolního orgánu, sídlo organizace, kontakty na zaměstnance</w:t>
      </w:r>
      <w:r>
        <w:rPr>
          <w:bCs/>
        </w:rPr>
        <w:t>.</w:t>
      </w:r>
    </w:p>
    <w:p w:rsidR="00B0726C" w:rsidRDefault="00B0726C" w:rsidP="00B0726C">
      <w:pPr>
        <w:ind w:left="360"/>
        <w:jc w:val="both"/>
        <w:rPr>
          <w:bCs/>
          <w:sz w:val="26"/>
        </w:rPr>
      </w:pPr>
    </w:p>
    <w:p w:rsidR="00B0726C" w:rsidRPr="000536BB" w:rsidRDefault="00B0726C" w:rsidP="00B0726C">
      <w:pPr>
        <w:numPr>
          <w:ilvl w:val="0"/>
          <w:numId w:val="14"/>
        </w:numPr>
        <w:jc w:val="both"/>
        <w:rPr>
          <w:bCs/>
          <w:sz w:val="26"/>
        </w:rPr>
      </w:pPr>
      <w:r w:rsidRPr="000536BB">
        <w:rPr>
          <w:bCs/>
        </w:rPr>
        <w:t>Vztah měst, obcí a VHS a státních organizací</w:t>
      </w:r>
      <w:r>
        <w:rPr>
          <w:bCs/>
        </w:rPr>
        <w:t>.</w:t>
      </w:r>
    </w:p>
    <w:p w:rsidR="00B0726C" w:rsidRPr="000536BB" w:rsidRDefault="00B0726C" w:rsidP="00B0726C">
      <w:pPr>
        <w:jc w:val="both"/>
        <w:rPr>
          <w:bCs/>
          <w:sz w:val="26"/>
        </w:rPr>
      </w:pPr>
    </w:p>
    <w:p w:rsidR="00B0726C" w:rsidRPr="000536BB" w:rsidRDefault="00B0726C" w:rsidP="00B0726C">
      <w:pPr>
        <w:numPr>
          <w:ilvl w:val="0"/>
          <w:numId w:val="14"/>
        </w:numPr>
        <w:jc w:val="both"/>
        <w:rPr>
          <w:bCs/>
          <w:sz w:val="26"/>
        </w:rPr>
      </w:pPr>
      <w:r w:rsidRPr="000536BB">
        <w:t>Výčet realizovaných oprav a investic, soupis poskytnutých dotací</w:t>
      </w:r>
      <w:r>
        <w:t>.</w:t>
      </w:r>
      <w:r w:rsidRPr="000536BB">
        <w:t xml:space="preserve"> </w:t>
      </w:r>
    </w:p>
    <w:p w:rsidR="00B0726C" w:rsidRDefault="00B0726C" w:rsidP="00B0726C">
      <w:pPr>
        <w:jc w:val="both"/>
        <w:rPr>
          <w:bCs/>
          <w:sz w:val="26"/>
        </w:rPr>
      </w:pPr>
    </w:p>
    <w:p w:rsidR="00B0726C" w:rsidRPr="000536BB" w:rsidRDefault="00B0726C" w:rsidP="00B0726C">
      <w:pPr>
        <w:numPr>
          <w:ilvl w:val="0"/>
          <w:numId w:val="14"/>
        </w:numPr>
        <w:jc w:val="both"/>
        <w:rPr>
          <w:bCs/>
          <w:sz w:val="26"/>
        </w:rPr>
      </w:pPr>
      <w:r w:rsidRPr="000536BB">
        <w:rPr>
          <w:bCs/>
        </w:rPr>
        <w:t>Údaje o stavu vodohospodářského majetku, jeho opravy a údržba</w:t>
      </w:r>
      <w:r>
        <w:rPr>
          <w:bCs/>
        </w:rPr>
        <w:t>.</w:t>
      </w:r>
    </w:p>
    <w:p w:rsidR="00B0726C" w:rsidRDefault="00B0726C" w:rsidP="00B0726C">
      <w:pPr>
        <w:jc w:val="both"/>
        <w:rPr>
          <w:bCs/>
          <w:sz w:val="26"/>
        </w:rPr>
      </w:pPr>
    </w:p>
    <w:p w:rsidR="00B0726C" w:rsidRPr="000536BB" w:rsidRDefault="00B0726C" w:rsidP="00B0726C">
      <w:pPr>
        <w:numPr>
          <w:ilvl w:val="0"/>
          <w:numId w:val="14"/>
        </w:numPr>
        <w:jc w:val="both"/>
        <w:rPr>
          <w:bCs/>
          <w:sz w:val="26"/>
        </w:rPr>
      </w:pPr>
      <w:r w:rsidRPr="000536BB">
        <w:rPr>
          <w:bCs/>
        </w:rPr>
        <w:t xml:space="preserve">Záměry </w:t>
      </w:r>
      <w:r>
        <w:rPr>
          <w:bCs/>
        </w:rPr>
        <w:t>organizace – výhled do budoucna.</w:t>
      </w:r>
    </w:p>
    <w:p w:rsidR="00B0726C" w:rsidRDefault="00B0726C" w:rsidP="00B0726C">
      <w:pPr>
        <w:jc w:val="both"/>
        <w:rPr>
          <w:bCs/>
          <w:sz w:val="26"/>
        </w:rPr>
      </w:pPr>
    </w:p>
    <w:p w:rsidR="00B0726C" w:rsidRPr="000536BB" w:rsidRDefault="00B0726C" w:rsidP="00B0726C">
      <w:pPr>
        <w:numPr>
          <w:ilvl w:val="0"/>
          <w:numId w:val="14"/>
        </w:numPr>
        <w:jc w:val="both"/>
        <w:rPr>
          <w:bCs/>
          <w:sz w:val="26"/>
        </w:rPr>
      </w:pPr>
      <w:r w:rsidRPr="000536BB">
        <w:rPr>
          <w:bCs/>
        </w:rPr>
        <w:lastRenderedPageBreak/>
        <w:t>Výše vodného a stočného</w:t>
      </w:r>
      <w:r>
        <w:rPr>
          <w:bCs/>
        </w:rPr>
        <w:t xml:space="preserve"> a vývoj cen. </w:t>
      </w:r>
    </w:p>
    <w:p w:rsidR="00B0726C" w:rsidRDefault="00B0726C" w:rsidP="00B0726C">
      <w:pPr>
        <w:jc w:val="both"/>
        <w:rPr>
          <w:bCs/>
          <w:sz w:val="26"/>
        </w:rPr>
      </w:pPr>
    </w:p>
    <w:p w:rsidR="00B0726C" w:rsidRDefault="00B0726C" w:rsidP="00B0726C">
      <w:pPr>
        <w:numPr>
          <w:ilvl w:val="0"/>
          <w:numId w:val="14"/>
        </w:numPr>
        <w:jc w:val="both"/>
        <w:rPr>
          <w:bCs/>
        </w:rPr>
      </w:pPr>
      <w:r w:rsidRPr="00305C73">
        <w:t>Finanční a účetní problematika – DPH, pohled na p</w:t>
      </w:r>
      <w:r w:rsidRPr="00305C73">
        <w:rPr>
          <w:bCs/>
        </w:rPr>
        <w:t>říjmy, výnosy a výdaje, náklady, daně, financování, běžné účty, kontrolu hospodaření</w:t>
      </w:r>
      <w:r>
        <w:rPr>
          <w:bCs/>
        </w:rPr>
        <w:t>.</w:t>
      </w:r>
    </w:p>
    <w:p w:rsidR="00B0726C" w:rsidRDefault="00B0726C" w:rsidP="00B0726C">
      <w:pPr>
        <w:jc w:val="both"/>
        <w:rPr>
          <w:bCs/>
        </w:rPr>
      </w:pPr>
    </w:p>
    <w:p w:rsidR="00B0726C" w:rsidRDefault="00B0726C" w:rsidP="00B0726C">
      <w:pPr>
        <w:numPr>
          <w:ilvl w:val="0"/>
          <w:numId w:val="14"/>
        </w:numPr>
        <w:jc w:val="both"/>
        <w:rPr>
          <w:bCs/>
        </w:rPr>
      </w:pPr>
      <w:r w:rsidRPr="00305C73">
        <w:rPr>
          <w:bCs/>
        </w:rPr>
        <w:t>Vztah s</w:t>
      </w:r>
      <w:r>
        <w:rPr>
          <w:bCs/>
        </w:rPr>
        <w:t> </w:t>
      </w:r>
      <w:r w:rsidRPr="00305C73">
        <w:rPr>
          <w:bCs/>
        </w:rPr>
        <w:t>provozovatelem</w:t>
      </w:r>
      <w:r>
        <w:rPr>
          <w:bCs/>
        </w:rPr>
        <w:t xml:space="preserve"> – plnění povinností z provozovatelské smlouvy, cenové kalkulace. </w:t>
      </w:r>
    </w:p>
    <w:p w:rsidR="00B0726C" w:rsidRDefault="00B0726C" w:rsidP="00B0726C">
      <w:pPr>
        <w:jc w:val="both"/>
        <w:rPr>
          <w:bCs/>
        </w:rPr>
      </w:pPr>
    </w:p>
    <w:p w:rsidR="00B0726C" w:rsidRDefault="00B0726C" w:rsidP="00B0726C">
      <w:pPr>
        <w:numPr>
          <w:ilvl w:val="0"/>
          <w:numId w:val="14"/>
        </w:numPr>
        <w:jc w:val="both"/>
        <w:rPr>
          <w:bCs/>
        </w:rPr>
      </w:pPr>
      <w:r w:rsidRPr="00305C73">
        <w:rPr>
          <w:bCs/>
        </w:rPr>
        <w:t>Vnitřní záležitosti firmy</w:t>
      </w:r>
      <w:r>
        <w:rPr>
          <w:bCs/>
        </w:rPr>
        <w:t xml:space="preserve"> – řídící a kontrolní orgány, zaměstnanci, přehled toho co se podařilo a co nevyšlo.</w:t>
      </w:r>
    </w:p>
    <w:p w:rsidR="00B0726C" w:rsidRDefault="00B0726C" w:rsidP="00B0726C">
      <w:pPr>
        <w:jc w:val="both"/>
        <w:rPr>
          <w:bCs/>
        </w:rPr>
      </w:pPr>
    </w:p>
    <w:p w:rsidR="00B0726C" w:rsidRPr="00305C73" w:rsidRDefault="00B0726C" w:rsidP="00B0726C">
      <w:pPr>
        <w:numPr>
          <w:ilvl w:val="0"/>
          <w:numId w:val="14"/>
        </w:numPr>
        <w:jc w:val="both"/>
        <w:rPr>
          <w:bCs/>
        </w:rPr>
      </w:pPr>
      <w:r>
        <w:rPr>
          <w:bCs/>
        </w:rPr>
        <w:t>Závěrečné shrnutí</w:t>
      </w:r>
    </w:p>
    <w:p w:rsidR="00B0726C" w:rsidRDefault="00B0726C" w:rsidP="00B0726C">
      <w:pPr>
        <w:tabs>
          <w:tab w:val="left" w:pos="540"/>
          <w:tab w:val="left" w:pos="720"/>
          <w:tab w:val="left" w:pos="1980"/>
        </w:tabs>
        <w:jc w:val="both"/>
        <w:rPr>
          <w:b/>
          <w:bCs/>
        </w:rPr>
      </w:pPr>
    </w:p>
    <w:p w:rsidR="00B0726C" w:rsidRDefault="00B0726C" w:rsidP="00B0726C">
      <w:pPr>
        <w:tabs>
          <w:tab w:val="left" w:pos="540"/>
          <w:tab w:val="left" w:pos="720"/>
          <w:tab w:val="left" w:pos="1980"/>
        </w:tabs>
        <w:jc w:val="both"/>
      </w:pPr>
      <w:r>
        <w:t xml:space="preserve">Výroční zpráva byla všem členům RS zaslána elektronicky, je k dispozici na </w:t>
      </w:r>
      <w:hyperlink r:id="rId8" w:history="1">
        <w:r w:rsidRPr="00314D5A">
          <w:rPr>
            <w:rStyle w:val="Hypertextovodkaz"/>
          </w:rPr>
          <w:t>www.vhsturnov.cz</w:t>
        </w:r>
      </w:hyperlink>
      <w:r>
        <w:t>. Pokud by někdo z RS chtěl více výtisků tohoto dokumentu, na požádání mu je připravíme.</w:t>
      </w:r>
    </w:p>
    <w:p w:rsidR="00B0726C" w:rsidRDefault="00B0726C" w:rsidP="00B0726C">
      <w:pPr>
        <w:tabs>
          <w:tab w:val="left" w:pos="540"/>
          <w:tab w:val="left" w:pos="720"/>
          <w:tab w:val="left" w:pos="1980"/>
        </w:tabs>
        <w:jc w:val="both"/>
      </w:pPr>
    </w:p>
    <w:p w:rsidR="00EB1A16" w:rsidRDefault="00EB1A16" w:rsidP="00B0726C">
      <w:pPr>
        <w:tabs>
          <w:tab w:val="left" w:pos="540"/>
          <w:tab w:val="left" w:pos="720"/>
          <w:tab w:val="left" w:pos="1980"/>
        </w:tabs>
        <w:jc w:val="both"/>
      </w:pPr>
    </w:p>
    <w:p w:rsidR="00B0726C" w:rsidRPr="00E061B5" w:rsidRDefault="00B0726C" w:rsidP="00B0726C">
      <w:pPr>
        <w:tabs>
          <w:tab w:val="left" w:pos="540"/>
          <w:tab w:val="left" w:pos="720"/>
          <w:tab w:val="left" w:pos="1980"/>
        </w:tabs>
        <w:jc w:val="both"/>
        <w:rPr>
          <w:b/>
          <w:u w:val="single"/>
        </w:rPr>
      </w:pPr>
      <w:r w:rsidRPr="00E061B5">
        <w:rPr>
          <w:b/>
          <w:u w:val="single"/>
        </w:rPr>
        <w:t>Návrh na usnesení:</w:t>
      </w:r>
    </w:p>
    <w:p w:rsidR="00B0726C" w:rsidRDefault="00B0726C" w:rsidP="00B0726C">
      <w:pPr>
        <w:tabs>
          <w:tab w:val="left" w:pos="540"/>
          <w:tab w:val="left" w:pos="720"/>
          <w:tab w:val="left" w:pos="1980"/>
        </w:tabs>
        <w:jc w:val="both"/>
      </w:pPr>
      <w:r>
        <w:t>RS projednala Výroční zprávu VHS Turnov za rok 2013.</w:t>
      </w:r>
    </w:p>
    <w:p w:rsidR="00B0726C" w:rsidRDefault="00B0726C" w:rsidP="00B0726C">
      <w:pPr>
        <w:jc w:val="both"/>
      </w:pPr>
    </w:p>
    <w:p w:rsidR="00B0726C" w:rsidRDefault="00B0726C" w:rsidP="00B0726C">
      <w:pPr>
        <w:jc w:val="both"/>
      </w:pPr>
    </w:p>
    <w:p w:rsidR="00EB3E61" w:rsidRDefault="00EB3E61" w:rsidP="00B0726C">
      <w:pPr>
        <w:jc w:val="both"/>
      </w:pPr>
    </w:p>
    <w:p w:rsidR="00EB3E61" w:rsidRDefault="00EB3E61" w:rsidP="00B0726C">
      <w:pPr>
        <w:jc w:val="both"/>
      </w:pPr>
    </w:p>
    <w:p w:rsidR="00EB3E61" w:rsidRPr="00FB0B56" w:rsidRDefault="00EB3E61" w:rsidP="00EB3E61">
      <w:pPr>
        <w:jc w:val="both"/>
        <w:rPr>
          <w:b/>
          <w:sz w:val="28"/>
          <w:szCs w:val="28"/>
          <w:u w:val="single"/>
        </w:rPr>
      </w:pPr>
      <w:r>
        <w:rPr>
          <w:b/>
          <w:sz w:val="28"/>
          <w:szCs w:val="28"/>
          <w:u w:val="single"/>
        </w:rPr>
        <w:t xml:space="preserve">4.2. Personální otázky </w:t>
      </w:r>
    </w:p>
    <w:p w:rsidR="00EB3E61" w:rsidRDefault="00EB3E61" w:rsidP="00EB3E61">
      <w:pPr>
        <w:jc w:val="both"/>
      </w:pPr>
    </w:p>
    <w:p w:rsidR="00EB3E61" w:rsidRDefault="00EB3E61" w:rsidP="00EB3E61">
      <w:pPr>
        <w:jc w:val="both"/>
      </w:pPr>
      <w:r>
        <w:t xml:space="preserve">Po delším klidu se nám do pracovního života přidala nutnost dalších personálních změn. Tentokrát se jedná o paní Michaelu </w:t>
      </w:r>
      <w:proofErr w:type="spellStart"/>
      <w:r>
        <w:t>Vodhánělovou</w:t>
      </w:r>
      <w:proofErr w:type="spellEnd"/>
      <w:r>
        <w:t>, kterou z důvodu nástupu na mateřskou dovolenou (termín porodu druhá polovina září) budeme muset dočasně nahradit jinou pracovní sílou odpovídající praxe.</w:t>
      </w:r>
    </w:p>
    <w:p w:rsidR="00EB3E61" w:rsidRDefault="00EB3E61" w:rsidP="00EB3E61">
      <w:pPr>
        <w:jc w:val="both"/>
      </w:pPr>
    </w:p>
    <w:p w:rsidR="00EB3E61" w:rsidRDefault="00EB3E61" w:rsidP="00EB3E61">
      <w:pPr>
        <w:jc w:val="both"/>
      </w:pPr>
      <w:r>
        <w:t>Paní Vodhánělová aktuálně pracuje na zkrácený pracovní úvazek 35 hodin týdně a zastává pozici částečně účetní a částečně asistentky pro ostatní kolegy a zajišťuje celkové zázemí v kanceláři. Dále plní významnou funkci v otázce smluvních vztahů, zejména dotahování věcných břemen na nové investice a pomoc při řešení převodů majetku. Před nástupem na mateřskou dovolenou má ještě nárok na čerpání řádné dovolené, která je v tomto případě v plné výši. Podle dohody bude doma s dítětem do věku 3 let.</w:t>
      </w:r>
    </w:p>
    <w:p w:rsidR="00EB3E61" w:rsidRDefault="00EB3E61" w:rsidP="00EB3E61">
      <w:pPr>
        <w:jc w:val="both"/>
      </w:pPr>
    </w:p>
    <w:p w:rsidR="00EB3E61" w:rsidRPr="00222766" w:rsidRDefault="00EB3E61" w:rsidP="00EB3E61">
      <w:pPr>
        <w:jc w:val="both"/>
        <w:rPr>
          <w:b/>
        </w:rPr>
      </w:pPr>
      <w:r w:rsidRPr="00222766">
        <w:rPr>
          <w:b/>
        </w:rPr>
        <w:t>Přijetí nového zaměstnance</w:t>
      </w:r>
      <w:r>
        <w:rPr>
          <w:b/>
        </w:rPr>
        <w:t xml:space="preserve"> na dobu určitou</w:t>
      </w:r>
    </w:p>
    <w:p w:rsidR="00EB3E61" w:rsidRDefault="00EB3E61" w:rsidP="00EB3E61">
      <w:pPr>
        <w:jc w:val="both"/>
      </w:pPr>
      <w:r>
        <w:t xml:space="preserve">Vzhledem k tomu, že se jedná o pozici s požadavkem specifické praxe, navrhujeme nedělat výběrové řízení, ale vybrat vhodného odpovídajícího kandidáta z řad spolupracujících osob v minulém období, které známe a máme ověřené jejich kvality. Tato skutečnost je navíc velmi vhodná také z důvodu našeho malého kolektivu. </w:t>
      </w:r>
    </w:p>
    <w:p w:rsidR="00EB3E61" w:rsidRDefault="00EB3E61" w:rsidP="00EB3E61">
      <w:pPr>
        <w:jc w:val="both"/>
      </w:pPr>
      <w:r>
        <w:t xml:space="preserve"> </w:t>
      </w:r>
    </w:p>
    <w:p w:rsidR="00EB3E61" w:rsidRDefault="00EB3E61" w:rsidP="00EB3E61">
      <w:pPr>
        <w:jc w:val="both"/>
      </w:pPr>
      <w:r>
        <w:t>Jako náhradu navrhujeme přijmout na dobu určitou – trvání mateřské a rodičovské dovolené paní Hanu Hatašovou. Paní Hatašová je z Jenišovic, je jí 62 let nyní je důchodu a v minulosti zastávala pozici hlavní účetní na MÚ v Turnově (v účtárně města skončila na jaře loňského roku). Osobně ji známe, po dobu existence VHS nám vždy pomáhala řešit problémové záležitosti kolem dílčích kroků účtování některých případů.</w:t>
      </w:r>
    </w:p>
    <w:p w:rsidR="00EB3E61" w:rsidRDefault="00EB3E61" w:rsidP="00EB3E61">
      <w:pPr>
        <w:jc w:val="both"/>
      </w:pPr>
    </w:p>
    <w:p w:rsidR="00EB3E61" w:rsidRDefault="00EB3E61" w:rsidP="00EB3E61">
      <w:pPr>
        <w:jc w:val="both"/>
      </w:pPr>
      <w:r>
        <w:lastRenderedPageBreak/>
        <w:t>Shrnutí odůvodnění přijetí paní Hatašové bez výběrového řízení:</w:t>
      </w:r>
    </w:p>
    <w:p w:rsidR="00EB3E61" w:rsidRDefault="00EB3E61" w:rsidP="00EB3E61">
      <w:pPr>
        <w:pStyle w:val="Odstavecseseznamem"/>
        <w:numPr>
          <w:ilvl w:val="0"/>
          <w:numId w:val="16"/>
        </w:numPr>
        <w:jc w:val="both"/>
      </w:pPr>
      <w:r>
        <w:t xml:space="preserve">vhodná dlouhodobá praxe v </w:t>
      </w:r>
      <w:r w:rsidR="002863CD">
        <w:t>podobné</w:t>
      </w:r>
      <w:bookmarkStart w:id="0" w:name="_GoBack"/>
      <w:bookmarkEnd w:id="0"/>
      <w:r>
        <w:t xml:space="preserve"> pozici na městě</w:t>
      </w:r>
    </w:p>
    <w:p w:rsidR="00EB3E61" w:rsidRDefault="00EB3E61" w:rsidP="00EB3E61">
      <w:pPr>
        <w:pStyle w:val="Odstavecseseznamem"/>
        <w:numPr>
          <w:ilvl w:val="0"/>
          <w:numId w:val="16"/>
        </w:numPr>
        <w:jc w:val="both"/>
      </w:pPr>
      <w:r>
        <w:t>minimální doba zaučení a tím minimální souběh dvou platů (znalost problematiky)</w:t>
      </w:r>
    </w:p>
    <w:p w:rsidR="00EB3E61" w:rsidRDefault="00EB3E61" w:rsidP="00EB3E61">
      <w:pPr>
        <w:pStyle w:val="Odstavecseseznamem"/>
        <w:numPr>
          <w:ilvl w:val="0"/>
          <w:numId w:val="16"/>
        </w:numPr>
        <w:jc w:val="both"/>
      </w:pPr>
      <w:r>
        <w:t xml:space="preserve">časová </w:t>
      </w:r>
      <w:proofErr w:type="spellStart"/>
      <w:r>
        <w:t>flexibila</w:t>
      </w:r>
      <w:proofErr w:type="spellEnd"/>
      <w:r>
        <w:t xml:space="preserve"> (v případě potřeby může nastoupit okamžitě)</w:t>
      </w:r>
    </w:p>
    <w:p w:rsidR="00EB3E61" w:rsidRDefault="00EB3E61" w:rsidP="00EB3E61">
      <w:pPr>
        <w:pStyle w:val="Odstavecseseznamem"/>
        <w:numPr>
          <w:ilvl w:val="0"/>
          <w:numId w:val="16"/>
        </w:numPr>
        <w:jc w:val="both"/>
      </w:pPr>
      <w:r>
        <w:t>osobně známe, v minulosti spolupracovala s VHS</w:t>
      </w:r>
    </w:p>
    <w:p w:rsidR="00EB3E61" w:rsidRDefault="00EB3E61" w:rsidP="00EB3E61">
      <w:pPr>
        <w:pStyle w:val="Odstavecseseznamem"/>
        <w:jc w:val="both"/>
      </w:pPr>
    </w:p>
    <w:p w:rsidR="00EB3E61" w:rsidRDefault="00EB3E61" w:rsidP="00EB3E61">
      <w:pPr>
        <w:jc w:val="both"/>
      </w:pPr>
    </w:p>
    <w:p w:rsidR="00EB3E61" w:rsidRDefault="00EB3E61" w:rsidP="00EB3E61">
      <w:pPr>
        <w:jc w:val="both"/>
      </w:pPr>
      <w:r>
        <w:t xml:space="preserve">Paní Hatašové navrhujeme pracovní smlouvu na dobu určitou po dobu nepřítomnosti paní </w:t>
      </w:r>
      <w:proofErr w:type="spellStart"/>
      <w:r>
        <w:t>Vodhánělové</w:t>
      </w:r>
      <w:proofErr w:type="spellEnd"/>
      <w:r>
        <w:t xml:space="preserve"> s nástupem v polovině června, nebo podle vývoje na pracovišti (v případě ukončení pracovní činnosti paní </w:t>
      </w:r>
      <w:proofErr w:type="spellStart"/>
      <w:r>
        <w:t>Vodhánělové</w:t>
      </w:r>
      <w:proofErr w:type="spellEnd"/>
      <w:r>
        <w:t xml:space="preserve"> v bližším termínu bude nástup operativně) a se zkušební dobou od poloviny června do konce srpna 2014. Tím bude zajištěn souběh obou pracovnic po dobu cca 14 dnů. Nástupní plat ve zkušební době navrhujeme ve výši 15 tis. Kč měsíčně a v dalším období stejnou výši jako má nyní paní Vodhánělová s tím, že pracovní doba paní Hatašové bude na 40 hodin týdně, takže měsíční hrubá mzda se tím úměrně zvýší.</w:t>
      </w:r>
    </w:p>
    <w:p w:rsidR="00EB3E61" w:rsidRDefault="00EB3E61" w:rsidP="00EB3E61">
      <w:pPr>
        <w:jc w:val="both"/>
      </w:pPr>
    </w:p>
    <w:p w:rsidR="00EB3E61" w:rsidRPr="00EB1A16" w:rsidRDefault="00EB3E61" w:rsidP="00EB3E61">
      <w:pPr>
        <w:jc w:val="both"/>
        <w:rPr>
          <w:b/>
        </w:rPr>
      </w:pPr>
      <w:r w:rsidRPr="00EB1A16">
        <w:rPr>
          <w:b/>
        </w:rPr>
        <w:t>Vliv na rozpočet</w:t>
      </w:r>
    </w:p>
    <w:p w:rsidR="00EB3E61" w:rsidRDefault="00EB3E61" w:rsidP="00EB3E61">
      <w:pPr>
        <w:jc w:val="both"/>
      </w:pPr>
      <w:r>
        <w:t>Je zde krátký souběh obou pracovnic, paní Hatašová bude pracovat na plný pracovní úvazek, paní Vodhánělová má nárok na vyplacení celého nároku na dovolenou, proto odhadujeme navýšení nákladů na hrubé mzdy v částce cca 50 tis. Kč se souvisejícím navýšením nároků na sociální a zdravotní pojištění. Vzhledem k tomu, že očekáváme další možné změny na pozici investičního technika v souvislosti s komunálními volbami, navrhujeme případnou korekci nákladů na mzdy řešit koncem roku v rozpočtové změně podle skutečného vývoje a potřeb organizace. Na navýšené související výdaje bude použita rezerva na režie, která je nyní v rozpočtu zapojená.</w:t>
      </w:r>
    </w:p>
    <w:p w:rsidR="00EB3E61" w:rsidRDefault="00EB3E61" w:rsidP="00EB3E61">
      <w:pPr>
        <w:jc w:val="both"/>
      </w:pPr>
    </w:p>
    <w:p w:rsidR="00EB3E61" w:rsidRDefault="00EB3E61" w:rsidP="00EB3E61">
      <w:pPr>
        <w:jc w:val="both"/>
      </w:pPr>
    </w:p>
    <w:p w:rsidR="00EB3E61" w:rsidRPr="00E061B5" w:rsidRDefault="00EB3E61" w:rsidP="00EB3E61">
      <w:pPr>
        <w:tabs>
          <w:tab w:val="left" w:pos="540"/>
          <w:tab w:val="left" w:pos="720"/>
          <w:tab w:val="left" w:pos="1980"/>
        </w:tabs>
        <w:jc w:val="both"/>
        <w:rPr>
          <w:b/>
          <w:u w:val="single"/>
        </w:rPr>
      </w:pPr>
      <w:r w:rsidRPr="00E061B5">
        <w:rPr>
          <w:b/>
          <w:u w:val="single"/>
        </w:rPr>
        <w:t>Návrh na usnesení:</w:t>
      </w:r>
    </w:p>
    <w:p w:rsidR="00EB3E61" w:rsidRDefault="00EB3E61" w:rsidP="00EB3E61">
      <w:pPr>
        <w:tabs>
          <w:tab w:val="left" w:pos="540"/>
          <w:tab w:val="left" w:pos="720"/>
          <w:tab w:val="left" w:pos="1980"/>
        </w:tabs>
        <w:jc w:val="both"/>
      </w:pPr>
      <w:r>
        <w:t>RS souhlasí s přijetím paní Hany Hatašové na pozici druhé účetní a asistentky s podmínkami dle podkladů.</w:t>
      </w:r>
    </w:p>
    <w:p w:rsidR="00EB3E61" w:rsidRDefault="00EB3E61" w:rsidP="00EB3E61">
      <w:pPr>
        <w:jc w:val="both"/>
      </w:pPr>
    </w:p>
    <w:p w:rsidR="00EB3E61" w:rsidRDefault="00EB3E61" w:rsidP="00EB3E61">
      <w:pPr>
        <w:jc w:val="both"/>
      </w:pPr>
    </w:p>
    <w:p w:rsidR="00446363" w:rsidRDefault="00446363" w:rsidP="005A4664">
      <w:pPr>
        <w:jc w:val="both"/>
      </w:pPr>
    </w:p>
    <w:p w:rsidR="00446363" w:rsidRDefault="00446363" w:rsidP="005A4664">
      <w:pPr>
        <w:jc w:val="both"/>
      </w:pPr>
    </w:p>
    <w:p w:rsidR="00446363" w:rsidRDefault="00446363" w:rsidP="005A4664">
      <w:pPr>
        <w:jc w:val="both"/>
      </w:pPr>
    </w:p>
    <w:p w:rsidR="00446363" w:rsidRDefault="00446363" w:rsidP="005A4664">
      <w:pPr>
        <w:jc w:val="both"/>
      </w:pPr>
    </w:p>
    <w:p w:rsidR="00446363" w:rsidRDefault="00446363" w:rsidP="005A4664">
      <w:pPr>
        <w:jc w:val="both"/>
      </w:pPr>
      <w:r>
        <w:tab/>
      </w:r>
      <w:r>
        <w:tab/>
      </w:r>
    </w:p>
    <w:p w:rsidR="00446363" w:rsidRDefault="00446363" w:rsidP="005A4664">
      <w:pPr>
        <w:jc w:val="both"/>
      </w:pPr>
      <w:r>
        <w:tab/>
      </w:r>
      <w:r>
        <w:tab/>
      </w:r>
      <w:r>
        <w:tab/>
      </w:r>
      <w:r>
        <w:tab/>
      </w:r>
      <w:r>
        <w:tab/>
      </w:r>
      <w:r>
        <w:tab/>
      </w:r>
      <w:r>
        <w:tab/>
      </w:r>
      <w:r>
        <w:tab/>
        <w:t>Marcela Červová</w:t>
      </w:r>
    </w:p>
    <w:p w:rsidR="005A4664" w:rsidRDefault="005A4664" w:rsidP="005A4664">
      <w:pPr>
        <w:jc w:val="both"/>
      </w:pPr>
    </w:p>
    <w:p w:rsidR="005A4664" w:rsidRDefault="005A4664" w:rsidP="005A4664">
      <w:pPr>
        <w:jc w:val="both"/>
      </w:pPr>
    </w:p>
    <w:p w:rsidR="005A4664" w:rsidRDefault="005A4664" w:rsidP="005A4664">
      <w:pPr>
        <w:jc w:val="both"/>
      </w:pPr>
    </w:p>
    <w:p w:rsidR="005A4664" w:rsidRDefault="005A4664" w:rsidP="005A4664">
      <w:pPr>
        <w:jc w:val="both"/>
      </w:pPr>
    </w:p>
    <w:p w:rsidR="0062677F" w:rsidRDefault="0062677F" w:rsidP="00803488">
      <w:pPr>
        <w:rPr>
          <w:color w:val="FF0000"/>
        </w:rPr>
      </w:pPr>
    </w:p>
    <w:p w:rsidR="00B03A84" w:rsidRDefault="00B03A84" w:rsidP="00803488">
      <w:pPr>
        <w:rPr>
          <w:color w:val="FF0000"/>
        </w:rPr>
      </w:pPr>
    </w:p>
    <w:sectPr w:rsidR="00B03A84" w:rsidSect="0048086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61" w:rsidRDefault="00EB3E61" w:rsidP="00CE76A3">
      <w:r>
        <w:separator/>
      </w:r>
    </w:p>
  </w:endnote>
  <w:endnote w:type="continuationSeparator" w:id="0">
    <w:p w:rsidR="00EB3E61" w:rsidRDefault="00EB3E61" w:rsidP="00CE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397564"/>
      <w:docPartObj>
        <w:docPartGallery w:val="Page Numbers (Bottom of Page)"/>
        <w:docPartUnique/>
      </w:docPartObj>
    </w:sdtPr>
    <w:sdtContent>
      <w:p w:rsidR="00EB3E61" w:rsidRDefault="00EB3E61">
        <w:pPr>
          <w:pStyle w:val="Zpat"/>
          <w:jc w:val="center"/>
        </w:pPr>
        <w:r>
          <w:fldChar w:fldCharType="begin"/>
        </w:r>
        <w:r>
          <w:instrText>PAGE   \* MERGEFORMAT</w:instrText>
        </w:r>
        <w:r>
          <w:fldChar w:fldCharType="separate"/>
        </w:r>
        <w:r w:rsidR="002863CD">
          <w:rPr>
            <w:noProof/>
          </w:rPr>
          <w:t>28</w:t>
        </w:r>
        <w:r>
          <w:rPr>
            <w:noProof/>
          </w:rPr>
          <w:fldChar w:fldCharType="end"/>
        </w:r>
      </w:p>
    </w:sdtContent>
  </w:sdt>
  <w:p w:rsidR="00EB3E61" w:rsidRDefault="00EB3E6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61" w:rsidRDefault="00EB3E61" w:rsidP="00CE76A3">
      <w:r>
        <w:separator/>
      </w:r>
    </w:p>
  </w:footnote>
  <w:footnote w:type="continuationSeparator" w:id="0">
    <w:p w:rsidR="00EB3E61" w:rsidRDefault="00EB3E61" w:rsidP="00CE76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6096B6"/>
    <w:lvl w:ilvl="0">
      <w:numFmt w:val="decimal"/>
      <w:lvlText w:val="*"/>
      <w:lvlJc w:val="left"/>
    </w:lvl>
  </w:abstractNum>
  <w:abstractNum w:abstractNumId="1">
    <w:nsid w:val="10F9452D"/>
    <w:multiLevelType w:val="hybridMultilevel"/>
    <w:tmpl w:val="0EB47CDC"/>
    <w:lvl w:ilvl="0" w:tplc="4C560B36">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31E1C22"/>
    <w:multiLevelType w:val="hybridMultilevel"/>
    <w:tmpl w:val="63645886"/>
    <w:lvl w:ilvl="0" w:tplc="0D8C1AAE">
      <w:start w:val="1"/>
      <w:numFmt w:val="lowerLetter"/>
      <w:lvlText w:val="%1)"/>
      <w:lvlJc w:val="left"/>
      <w:pPr>
        <w:tabs>
          <w:tab w:val="num" w:pos="2340"/>
        </w:tabs>
        <w:ind w:left="2340" w:hanging="360"/>
      </w:pPr>
      <w:rPr>
        <w:rFonts w:hint="default"/>
      </w:rPr>
    </w:lvl>
    <w:lvl w:ilvl="1" w:tplc="830AA27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15CF6458"/>
    <w:multiLevelType w:val="hybridMultilevel"/>
    <w:tmpl w:val="9A60CF7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13C4266"/>
    <w:multiLevelType w:val="hybridMultilevel"/>
    <w:tmpl w:val="3D2C33BE"/>
    <w:lvl w:ilvl="0" w:tplc="70E2EB5E">
      <w:start w:val="1"/>
      <w:numFmt w:val="upperLetter"/>
      <w:lvlText w:val="%1)"/>
      <w:lvlJc w:val="left"/>
      <w:pPr>
        <w:ind w:left="644"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nsid w:val="30E90879"/>
    <w:multiLevelType w:val="hybridMultilevel"/>
    <w:tmpl w:val="98B25270"/>
    <w:lvl w:ilvl="0" w:tplc="C002A89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36D84927"/>
    <w:multiLevelType w:val="hybridMultilevel"/>
    <w:tmpl w:val="86C230BE"/>
    <w:lvl w:ilvl="0" w:tplc="2FC887D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C5821AE"/>
    <w:multiLevelType w:val="hybridMultilevel"/>
    <w:tmpl w:val="C9FAF6B8"/>
    <w:lvl w:ilvl="0" w:tplc="BC964A2C">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8">
    <w:nsid w:val="56C1703A"/>
    <w:multiLevelType w:val="hybridMultilevel"/>
    <w:tmpl w:val="94D8D174"/>
    <w:lvl w:ilvl="0" w:tplc="4C560B36">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C904938"/>
    <w:multiLevelType w:val="hybridMultilevel"/>
    <w:tmpl w:val="EB90A7C6"/>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66FD4B2D"/>
    <w:multiLevelType w:val="hybridMultilevel"/>
    <w:tmpl w:val="60D8A708"/>
    <w:lvl w:ilvl="0" w:tplc="04050017">
      <w:start w:val="1"/>
      <w:numFmt w:val="lowerLetter"/>
      <w:lvlText w:val="%1)"/>
      <w:lvlJc w:val="left"/>
      <w:pPr>
        <w:tabs>
          <w:tab w:val="num" w:pos="900"/>
        </w:tabs>
        <w:ind w:left="90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nsid w:val="69077333"/>
    <w:multiLevelType w:val="hybridMultilevel"/>
    <w:tmpl w:val="D480CC28"/>
    <w:lvl w:ilvl="0" w:tplc="E724CBB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A61637A"/>
    <w:multiLevelType w:val="hybridMultilevel"/>
    <w:tmpl w:val="8CBC69F4"/>
    <w:lvl w:ilvl="0" w:tplc="F4FC09BA">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3">
    <w:nsid w:val="73AB312F"/>
    <w:multiLevelType w:val="hybridMultilevel"/>
    <w:tmpl w:val="0C52F61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E0D0F04"/>
    <w:multiLevelType w:val="hybridMultilevel"/>
    <w:tmpl w:val="09AC76E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13"/>
  </w:num>
  <w:num w:numId="5">
    <w:abstractNumId w:val="9"/>
  </w:num>
  <w:num w:numId="6">
    <w:abstractNumId w:val="8"/>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4"/>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03488"/>
    <w:rsid w:val="000263D5"/>
    <w:rsid w:val="000336F6"/>
    <w:rsid w:val="000515A7"/>
    <w:rsid w:val="000D334F"/>
    <w:rsid w:val="000E53ED"/>
    <w:rsid w:val="000F0584"/>
    <w:rsid w:val="000F7C29"/>
    <w:rsid w:val="00151406"/>
    <w:rsid w:val="00180718"/>
    <w:rsid w:val="001D503A"/>
    <w:rsid w:val="00215B89"/>
    <w:rsid w:val="00216374"/>
    <w:rsid w:val="00221DBD"/>
    <w:rsid w:val="002863CD"/>
    <w:rsid w:val="00297052"/>
    <w:rsid w:val="00307BE0"/>
    <w:rsid w:val="003272C6"/>
    <w:rsid w:val="003C11C2"/>
    <w:rsid w:val="003C4630"/>
    <w:rsid w:val="003C774A"/>
    <w:rsid w:val="003D09D7"/>
    <w:rsid w:val="00401BFF"/>
    <w:rsid w:val="0042707F"/>
    <w:rsid w:val="00432F95"/>
    <w:rsid w:val="004432EE"/>
    <w:rsid w:val="00446363"/>
    <w:rsid w:val="0048086A"/>
    <w:rsid w:val="0048138C"/>
    <w:rsid w:val="004F0CF6"/>
    <w:rsid w:val="00524C9D"/>
    <w:rsid w:val="00525A9E"/>
    <w:rsid w:val="00530C9A"/>
    <w:rsid w:val="0055263A"/>
    <w:rsid w:val="00553323"/>
    <w:rsid w:val="005A4664"/>
    <w:rsid w:val="005A625F"/>
    <w:rsid w:val="005D44CA"/>
    <w:rsid w:val="005F5316"/>
    <w:rsid w:val="005F79FB"/>
    <w:rsid w:val="0062677F"/>
    <w:rsid w:val="00650E6C"/>
    <w:rsid w:val="00667CC1"/>
    <w:rsid w:val="00672368"/>
    <w:rsid w:val="006739C8"/>
    <w:rsid w:val="0069595F"/>
    <w:rsid w:val="00711ABB"/>
    <w:rsid w:val="007252D5"/>
    <w:rsid w:val="007312AF"/>
    <w:rsid w:val="0073272D"/>
    <w:rsid w:val="007645E1"/>
    <w:rsid w:val="007767E4"/>
    <w:rsid w:val="00785950"/>
    <w:rsid w:val="00791A6F"/>
    <w:rsid w:val="007E04AF"/>
    <w:rsid w:val="00803488"/>
    <w:rsid w:val="0080438B"/>
    <w:rsid w:val="008051AC"/>
    <w:rsid w:val="00827DA5"/>
    <w:rsid w:val="0086620A"/>
    <w:rsid w:val="00897652"/>
    <w:rsid w:val="008A1D90"/>
    <w:rsid w:val="009107A9"/>
    <w:rsid w:val="00911A2F"/>
    <w:rsid w:val="00933302"/>
    <w:rsid w:val="00970128"/>
    <w:rsid w:val="009A66EB"/>
    <w:rsid w:val="00A16545"/>
    <w:rsid w:val="00A16C1B"/>
    <w:rsid w:val="00A224FB"/>
    <w:rsid w:val="00A6597A"/>
    <w:rsid w:val="00A958F9"/>
    <w:rsid w:val="00AA0375"/>
    <w:rsid w:val="00AD59A7"/>
    <w:rsid w:val="00AF2018"/>
    <w:rsid w:val="00AF21F5"/>
    <w:rsid w:val="00AF4D66"/>
    <w:rsid w:val="00B018E9"/>
    <w:rsid w:val="00B03A84"/>
    <w:rsid w:val="00B0726C"/>
    <w:rsid w:val="00B13A7F"/>
    <w:rsid w:val="00B25D22"/>
    <w:rsid w:val="00B44442"/>
    <w:rsid w:val="00B7346E"/>
    <w:rsid w:val="00BA0A1C"/>
    <w:rsid w:val="00BC22B2"/>
    <w:rsid w:val="00BD4E0F"/>
    <w:rsid w:val="00BF6EDF"/>
    <w:rsid w:val="00C27777"/>
    <w:rsid w:val="00C35755"/>
    <w:rsid w:val="00C60860"/>
    <w:rsid w:val="00CA3492"/>
    <w:rsid w:val="00CB41B2"/>
    <w:rsid w:val="00CC49F1"/>
    <w:rsid w:val="00CD4C4B"/>
    <w:rsid w:val="00CD6449"/>
    <w:rsid w:val="00CE6BD9"/>
    <w:rsid w:val="00CE76A3"/>
    <w:rsid w:val="00CE7CEA"/>
    <w:rsid w:val="00CF03B1"/>
    <w:rsid w:val="00CF5120"/>
    <w:rsid w:val="00D014B5"/>
    <w:rsid w:val="00D122BC"/>
    <w:rsid w:val="00D24505"/>
    <w:rsid w:val="00D45373"/>
    <w:rsid w:val="00D51E0B"/>
    <w:rsid w:val="00D65F0E"/>
    <w:rsid w:val="00D76F5B"/>
    <w:rsid w:val="00D85048"/>
    <w:rsid w:val="00DD238F"/>
    <w:rsid w:val="00DE0537"/>
    <w:rsid w:val="00DE06B6"/>
    <w:rsid w:val="00E06698"/>
    <w:rsid w:val="00E269F7"/>
    <w:rsid w:val="00E37CBA"/>
    <w:rsid w:val="00E447C7"/>
    <w:rsid w:val="00E60000"/>
    <w:rsid w:val="00E87195"/>
    <w:rsid w:val="00E91108"/>
    <w:rsid w:val="00E9292E"/>
    <w:rsid w:val="00E9785D"/>
    <w:rsid w:val="00EB1A16"/>
    <w:rsid w:val="00EB34F1"/>
    <w:rsid w:val="00EB3E61"/>
    <w:rsid w:val="00EC6BB6"/>
    <w:rsid w:val="00ED5F32"/>
    <w:rsid w:val="00EE1C97"/>
    <w:rsid w:val="00EF19A0"/>
    <w:rsid w:val="00F177BD"/>
    <w:rsid w:val="00F61349"/>
    <w:rsid w:val="00F814FA"/>
    <w:rsid w:val="00FB0B56"/>
    <w:rsid w:val="00FE4A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03488"/>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semiHidden/>
    <w:unhideWhenUsed/>
    <w:qFormat/>
    <w:rsid w:val="0062677F"/>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48138C"/>
    <w:pPr>
      <w:ind w:left="720"/>
      <w:contextualSpacing/>
    </w:pPr>
  </w:style>
  <w:style w:type="character" w:customStyle="1" w:styleId="Nadpis5Char">
    <w:name w:val="Nadpis 5 Char"/>
    <w:basedOn w:val="Standardnpsmoodstavce"/>
    <w:link w:val="Nadpis5"/>
    <w:semiHidden/>
    <w:rsid w:val="0062677F"/>
    <w:rPr>
      <w:rFonts w:ascii="Times New Roman" w:eastAsia="Times New Roman" w:hAnsi="Times New Roman" w:cs="Times New Roman"/>
      <w:b/>
      <w:bCs/>
      <w:i/>
      <w:iCs/>
      <w:sz w:val="26"/>
      <w:szCs w:val="26"/>
      <w:lang w:eastAsia="cs-CZ"/>
    </w:rPr>
  </w:style>
  <w:style w:type="paragraph" w:styleId="Zkladntext">
    <w:name w:val="Body Text"/>
    <w:basedOn w:val="Normln"/>
    <w:link w:val="ZkladntextChar"/>
    <w:rsid w:val="00E91108"/>
    <w:pPr>
      <w:jc w:val="center"/>
    </w:pPr>
    <w:rPr>
      <w:b/>
      <w:bCs/>
      <w:sz w:val="32"/>
    </w:rPr>
  </w:style>
  <w:style w:type="character" w:customStyle="1" w:styleId="ZkladntextChar">
    <w:name w:val="Základní text Char"/>
    <w:basedOn w:val="Standardnpsmoodstavce"/>
    <w:link w:val="Zkladntext"/>
    <w:rsid w:val="00E91108"/>
    <w:rPr>
      <w:rFonts w:ascii="Times New Roman" w:eastAsia="Times New Roman" w:hAnsi="Times New Roman" w:cs="Times New Roman"/>
      <w:b/>
      <w:bCs/>
      <w:sz w:val="32"/>
      <w:szCs w:val="24"/>
      <w:lang w:eastAsia="cs-CZ"/>
    </w:rPr>
  </w:style>
  <w:style w:type="paragraph" w:customStyle="1" w:styleId="Odstavec">
    <w:name w:val="Odstavec"/>
    <w:basedOn w:val="Normln"/>
    <w:rsid w:val="00E91108"/>
    <w:pPr>
      <w:suppressAutoHyphens/>
      <w:spacing w:after="115" w:line="276" w:lineRule="auto"/>
      <w:ind w:firstLine="480"/>
      <w:jc w:val="both"/>
    </w:pPr>
    <w:rPr>
      <w:lang w:eastAsia="zh-CN"/>
    </w:rPr>
  </w:style>
  <w:style w:type="character" w:styleId="Hypertextovodkaz">
    <w:name w:val="Hyperlink"/>
    <w:uiPriority w:val="99"/>
    <w:rsid w:val="00E91108"/>
    <w:rPr>
      <w:color w:val="0000FF"/>
      <w:u w:val="single"/>
    </w:rPr>
  </w:style>
  <w:style w:type="paragraph" w:styleId="Textbubliny">
    <w:name w:val="Balloon Text"/>
    <w:basedOn w:val="Normln"/>
    <w:link w:val="TextbublinyChar"/>
    <w:uiPriority w:val="99"/>
    <w:semiHidden/>
    <w:unhideWhenUsed/>
    <w:rsid w:val="00EC6BB6"/>
    <w:rPr>
      <w:rFonts w:ascii="Tahoma" w:hAnsi="Tahoma" w:cs="Tahoma"/>
      <w:sz w:val="16"/>
      <w:szCs w:val="16"/>
    </w:rPr>
  </w:style>
  <w:style w:type="character" w:customStyle="1" w:styleId="TextbublinyChar">
    <w:name w:val="Text bubliny Char"/>
    <w:basedOn w:val="Standardnpsmoodstavce"/>
    <w:link w:val="Textbubliny"/>
    <w:uiPriority w:val="99"/>
    <w:semiHidden/>
    <w:rsid w:val="00EC6BB6"/>
    <w:rPr>
      <w:rFonts w:ascii="Tahoma" w:eastAsia="Times New Roman" w:hAnsi="Tahoma" w:cs="Tahoma"/>
      <w:sz w:val="16"/>
      <w:szCs w:val="16"/>
      <w:lang w:eastAsia="cs-CZ"/>
    </w:rPr>
  </w:style>
  <w:style w:type="paragraph" w:styleId="Bezmezer">
    <w:name w:val="No Spacing"/>
    <w:uiPriority w:val="1"/>
    <w:qFormat/>
    <w:rsid w:val="00CD4C4B"/>
    <w:pPr>
      <w:spacing w:after="0" w:line="240" w:lineRule="auto"/>
    </w:pPr>
  </w:style>
  <w:style w:type="character" w:customStyle="1" w:styleId="OdstavecseseznamemChar">
    <w:name w:val="Odstavec se seznamem Char"/>
    <w:link w:val="Odstavecseseznamem"/>
    <w:uiPriority w:val="34"/>
    <w:locked/>
    <w:rsid w:val="004F0CF6"/>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semiHidden/>
    <w:unhideWhenUsed/>
    <w:rsid w:val="00785950"/>
    <w:rPr>
      <w:rFonts w:ascii="Calibri" w:eastAsiaTheme="minorHAnsi" w:hAnsi="Calibri" w:cs="Consolas"/>
      <w:sz w:val="22"/>
      <w:szCs w:val="21"/>
      <w:lang w:eastAsia="en-US"/>
    </w:rPr>
  </w:style>
  <w:style w:type="character" w:customStyle="1" w:styleId="ProsttextChar">
    <w:name w:val="Prostý text Char"/>
    <w:basedOn w:val="Standardnpsmoodstavce"/>
    <w:link w:val="Prosttext"/>
    <w:uiPriority w:val="99"/>
    <w:semiHidden/>
    <w:rsid w:val="00785950"/>
    <w:rPr>
      <w:rFonts w:ascii="Calibri" w:hAnsi="Calibri" w:cs="Consolas"/>
      <w:szCs w:val="21"/>
    </w:rPr>
  </w:style>
  <w:style w:type="paragraph" w:styleId="Zhlav">
    <w:name w:val="header"/>
    <w:basedOn w:val="Normln"/>
    <w:link w:val="ZhlavChar"/>
    <w:uiPriority w:val="99"/>
    <w:unhideWhenUsed/>
    <w:rsid w:val="00CE76A3"/>
    <w:pPr>
      <w:tabs>
        <w:tab w:val="center" w:pos="4536"/>
        <w:tab w:val="right" w:pos="9072"/>
      </w:tabs>
    </w:pPr>
  </w:style>
  <w:style w:type="character" w:customStyle="1" w:styleId="ZhlavChar">
    <w:name w:val="Záhlaví Char"/>
    <w:basedOn w:val="Standardnpsmoodstavce"/>
    <w:link w:val="Zhlav"/>
    <w:uiPriority w:val="99"/>
    <w:rsid w:val="00CE76A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CE76A3"/>
    <w:pPr>
      <w:tabs>
        <w:tab w:val="center" w:pos="4536"/>
        <w:tab w:val="right" w:pos="9072"/>
      </w:tabs>
    </w:pPr>
  </w:style>
  <w:style w:type="character" w:customStyle="1" w:styleId="ZpatChar">
    <w:name w:val="Zápatí Char"/>
    <w:basedOn w:val="Standardnpsmoodstavce"/>
    <w:link w:val="Zpat"/>
    <w:uiPriority w:val="99"/>
    <w:rsid w:val="00CE76A3"/>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0803">
      <w:bodyDiv w:val="1"/>
      <w:marLeft w:val="0"/>
      <w:marRight w:val="0"/>
      <w:marTop w:val="0"/>
      <w:marBottom w:val="0"/>
      <w:divBdr>
        <w:top w:val="none" w:sz="0" w:space="0" w:color="auto"/>
        <w:left w:val="none" w:sz="0" w:space="0" w:color="auto"/>
        <w:bottom w:val="none" w:sz="0" w:space="0" w:color="auto"/>
        <w:right w:val="none" w:sz="0" w:space="0" w:color="auto"/>
      </w:divBdr>
    </w:div>
    <w:div w:id="94374388">
      <w:bodyDiv w:val="1"/>
      <w:marLeft w:val="0"/>
      <w:marRight w:val="0"/>
      <w:marTop w:val="0"/>
      <w:marBottom w:val="0"/>
      <w:divBdr>
        <w:top w:val="none" w:sz="0" w:space="0" w:color="auto"/>
        <w:left w:val="none" w:sz="0" w:space="0" w:color="auto"/>
        <w:bottom w:val="none" w:sz="0" w:space="0" w:color="auto"/>
        <w:right w:val="none" w:sz="0" w:space="0" w:color="auto"/>
      </w:divBdr>
    </w:div>
    <w:div w:id="757100712">
      <w:bodyDiv w:val="1"/>
      <w:marLeft w:val="0"/>
      <w:marRight w:val="0"/>
      <w:marTop w:val="0"/>
      <w:marBottom w:val="0"/>
      <w:divBdr>
        <w:top w:val="none" w:sz="0" w:space="0" w:color="auto"/>
        <w:left w:val="none" w:sz="0" w:space="0" w:color="auto"/>
        <w:bottom w:val="none" w:sz="0" w:space="0" w:color="auto"/>
        <w:right w:val="none" w:sz="0" w:space="0" w:color="auto"/>
      </w:divBdr>
    </w:div>
    <w:div w:id="1036127384">
      <w:bodyDiv w:val="1"/>
      <w:marLeft w:val="0"/>
      <w:marRight w:val="0"/>
      <w:marTop w:val="0"/>
      <w:marBottom w:val="0"/>
      <w:divBdr>
        <w:top w:val="none" w:sz="0" w:space="0" w:color="auto"/>
        <w:left w:val="none" w:sz="0" w:space="0" w:color="auto"/>
        <w:bottom w:val="none" w:sz="0" w:space="0" w:color="auto"/>
        <w:right w:val="none" w:sz="0" w:space="0" w:color="auto"/>
      </w:divBdr>
    </w:div>
    <w:div w:id="115541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hsturnov.c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28</Pages>
  <Words>9057</Words>
  <Characters>53443</Characters>
  <Application>Microsoft Office Word</Application>
  <DocSecurity>0</DocSecurity>
  <Lines>445</Lines>
  <Paragraphs>124</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62376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Hejduk</dc:creator>
  <cp:keywords/>
  <dc:description/>
  <cp:lastModifiedBy>MARCELA ČERVOVÁ</cp:lastModifiedBy>
  <cp:revision>93</cp:revision>
  <cp:lastPrinted>2014-04-23T10:08:00Z</cp:lastPrinted>
  <dcterms:created xsi:type="dcterms:W3CDTF">2014-02-17T11:25:00Z</dcterms:created>
  <dcterms:modified xsi:type="dcterms:W3CDTF">2014-04-23T10:08:00Z</dcterms:modified>
</cp:coreProperties>
</file>